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31E39" w14:textId="77777777" w:rsidR="005758BC" w:rsidRPr="00A54D09" w:rsidRDefault="005758BC" w:rsidP="00FB40A5">
      <w:pPr>
        <w:pStyle w:val="1"/>
        <w:rPr>
          <w:rFonts w:hint="eastAsia"/>
          <w:lang w:eastAsia="ja-JP"/>
        </w:rPr>
      </w:pPr>
    </w:p>
    <w:p w14:paraId="2B2B76E8" w14:textId="075C8297" w:rsidR="005758BC" w:rsidRPr="00A54D09" w:rsidRDefault="002B2BF7">
      <w:pPr>
        <w:spacing w:line="480" w:lineRule="auto"/>
        <w:rPr>
          <w:rFonts w:ascii="Times New Roman" w:eastAsia="Times New Roman" w:hAnsi="Times New Roman" w:cs="Times New Roman"/>
        </w:rPr>
      </w:pPr>
      <w:r w:rsidRPr="00A54D09">
        <w:rPr>
          <w:rFonts w:ascii="Times New Roman"/>
        </w:rPr>
        <w:t>Introduction to</w:t>
      </w:r>
      <w:r w:rsidR="00C37798" w:rsidRPr="00A54D09">
        <w:rPr>
          <w:rFonts w:ascii="Times New Roman"/>
        </w:rPr>
        <w:t xml:space="preserve"> the JGR Special Section</w:t>
      </w:r>
    </w:p>
    <w:p w14:paraId="3D7D620C" w14:textId="77777777" w:rsidR="005758BC" w:rsidRPr="00A54D09" w:rsidRDefault="00C37798">
      <w:pPr>
        <w:spacing w:line="480" w:lineRule="auto"/>
        <w:rPr>
          <w:rFonts w:ascii="Times New Roman" w:eastAsia="Times New Roman" w:hAnsi="Times New Roman" w:cs="Times New Roman"/>
          <w:sz w:val="28"/>
          <w:szCs w:val="28"/>
        </w:rPr>
      </w:pPr>
      <w:r w:rsidRPr="00A54D09">
        <w:rPr>
          <w:rFonts w:hAnsi="Times New Roman"/>
          <w:sz w:val="28"/>
          <w:szCs w:val="28"/>
        </w:rPr>
        <w:t>“</w:t>
      </w:r>
      <w:r w:rsidRPr="00A54D09">
        <w:rPr>
          <w:rFonts w:ascii="Times New Roman"/>
          <w:sz w:val="28"/>
          <w:szCs w:val="28"/>
        </w:rPr>
        <w:t>Pulsating Aurora and Related Magnetospheric Phenomena</w:t>
      </w:r>
      <w:r w:rsidRPr="00A54D09">
        <w:rPr>
          <w:rFonts w:hAnsi="Times New Roman"/>
          <w:sz w:val="28"/>
          <w:szCs w:val="28"/>
        </w:rPr>
        <w:t>”</w:t>
      </w:r>
    </w:p>
    <w:p w14:paraId="1066F244" w14:textId="4B0C7DC9" w:rsidR="005758BC" w:rsidRPr="00A54D09" w:rsidRDefault="00C37798">
      <w:pPr>
        <w:spacing w:line="480" w:lineRule="auto"/>
        <w:rPr>
          <w:rFonts w:ascii="Times New Roman" w:eastAsia="Times New Roman" w:hAnsi="Times New Roman" w:cs="Times New Roman"/>
        </w:rPr>
      </w:pPr>
      <w:r w:rsidRPr="00A54D09">
        <w:rPr>
          <w:rFonts w:ascii="Times New Roman"/>
        </w:rPr>
        <w:t>Keisuke Hosokawa</w:t>
      </w:r>
      <w:r w:rsidRPr="00A54D09">
        <w:rPr>
          <w:rFonts w:ascii="Times New Roman"/>
          <w:vertAlign w:val="superscript"/>
        </w:rPr>
        <w:t>1</w:t>
      </w:r>
      <w:r w:rsidRPr="00A54D09">
        <w:rPr>
          <w:rFonts w:ascii="Times New Roman"/>
        </w:rPr>
        <w:t>, Yoshizumi Miyoshi</w:t>
      </w:r>
      <w:r w:rsidRPr="00A54D09">
        <w:rPr>
          <w:rFonts w:ascii="Times New Roman"/>
          <w:vertAlign w:val="superscript"/>
        </w:rPr>
        <w:t>2</w:t>
      </w:r>
      <w:r w:rsidRPr="00A54D09">
        <w:rPr>
          <w:rFonts w:ascii="Times New Roman"/>
        </w:rPr>
        <w:t xml:space="preserve">, </w:t>
      </w:r>
      <w:r w:rsidR="004815BE" w:rsidRPr="00A54D09">
        <w:rPr>
          <w:rFonts w:ascii="Times New Roman"/>
        </w:rPr>
        <w:t xml:space="preserve">and </w:t>
      </w:r>
      <w:r w:rsidRPr="00A54D09">
        <w:rPr>
          <w:rFonts w:ascii="Times New Roman"/>
        </w:rPr>
        <w:t>Wen Li</w:t>
      </w:r>
      <w:r w:rsidRPr="00A54D09">
        <w:rPr>
          <w:rFonts w:ascii="Times New Roman"/>
          <w:vertAlign w:val="superscript"/>
        </w:rPr>
        <w:t>3</w:t>
      </w:r>
      <w:r w:rsidRPr="00A54D09">
        <w:rPr>
          <w:rFonts w:ascii="Times New Roman"/>
        </w:rPr>
        <w:t xml:space="preserve"> </w:t>
      </w:r>
    </w:p>
    <w:p w14:paraId="5868D9A4" w14:textId="77777777" w:rsidR="005758BC" w:rsidRPr="00A54D09" w:rsidRDefault="00C37798">
      <w:pPr>
        <w:spacing w:line="480" w:lineRule="auto"/>
        <w:rPr>
          <w:rFonts w:ascii="Times New Roman"/>
        </w:rPr>
      </w:pPr>
      <w:r w:rsidRPr="00A54D09">
        <w:rPr>
          <w:rFonts w:ascii="Times New Roman"/>
          <w:vertAlign w:val="superscript"/>
        </w:rPr>
        <w:t>1</w:t>
      </w:r>
      <w:r w:rsidRPr="00A54D09">
        <w:rPr>
          <w:rFonts w:ascii="Times New Roman"/>
        </w:rPr>
        <w:t xml:space="preserve"> University of Electro-Communications, Tokyo, Japan</w:t>
      </w:r>
    </w:p>
    <w:p w14:paraId="49725898" w14:textId="030AA171" w:rsidR="00C37798" w:rsidRPr="00A54D09" w:rsidRDefault="00C37798">
      <w:pPr>
        <w:spacing w:line="480" w:lineRule="auto"/>
        <w:rPr>
          <w:rFonts w:ascii="Times New Roman" w:eastAsia="Times New Roman" w:hAnsi="Times New Roman" w:cs="Times New Roman"/>
        </w:rPr>
      </w:pPr>
      <w:r w:rsidRPr="00A54D09">
        <w:rPr>
          <w:rFonts w:ascii="Times New Roman"/>
          <w:vertAlign w:val="superscript"/>
        </w:rPr>
        <w:t>2</w:t>
      </w:r>
      <w:r w:rsidRPr="00A54D09">
        <w:rPr>
          <w:rFonts w:ascii="Times New Roman"/>
        </w:rPr>
        <w:t xml:space="preserve"> Solar-Terrestrial Environment Laborat</w:t>
      </w:r>
      <w:r w:rsidR="00775044">
        <w:rPr>
          <w:rFonts w:ascii="Times New Roman"/>
        </w:rPr>
        <w:t>o</w:t>
      </w:r>
      <w:r w:rsidRPr="00A54D09">
        <w:rPr>
          <w:rFonts w:ascii="Times New Roman"/>
        </w:rPr>
        <w:t>ry, Nagoya University, Nagoya, Japan</w:t>
      </w:r>
    </w:p>
    <w:p w14:paraId="42BDAE43" w14:textId="487C4AC7" w:rsidR="005758BC" w:rsidRPr="00A54D09" w:rsidRDefault="00C37798">
      <w:pPr>
        <w:spacing w:line="480" w:lineRule="auto"/>
        <w:rPr>
          <w:rFonts w:ascii="Times New Roman" w:eastAsia="Times New Roman" w:hAnsi="Times New Roman" w:cs="Times New Roman"/>
        </w:rPr>
      </w:pPr>
      <w:r w:rsidRPr="00A54D09">
        <w:rPr>
          <w:rFonts w:ascii="Times New Roman"/>
          <w:vertAlign w:val="superscript"/>
        </w:rPr>
        <w:t>3</w:t>
      </w:r>
      <w:r w:rsidRPr="00A54D09">
        <w:rPr>
          <w:rFonts w:ascii="Times New Roman"/>
        </w:rPr>
        <w:t xml:space="preserve"> University of California, Los Angels, CA</w:t>
      </w:r>
      <w:r w:rsidR="00F945E3">
        <w:rPr>
          <w:rFonts w:ascii="Times New Roman"/>
        </w:rPr>
        <w:t>, USA</w:t>
      </w:r>
    </w:p>
    <w:p w14:paraId="01D32187" w14:textId="77777777" w:rsidR="005758BC" w:rsidRPr="00A54D09" w:rsidRDefault="005758BC">
      <w:pPr>
        <w:spacing w:line="480" w:lineRule="auto"/>
        <w:rPr>
          <w:rFonts w:ascii="Times New Roman" w:eastAsia="Times New Roman" w:hAnsi="Times New Roman" w:cs="Times New Roman"/>
        </w:rPr>
      </w:pPr>
    </w:p>
    <w:p w14:paraId="2BE25595" w14:textId="6ACDF7FC" w:rsidR="00A520A5" w:rsidRDefault="00C37798" w:rsidP="00B57887">
      <w:pPr>
        <w:spacing w:line="480" w:lineRule="auto"/>
        <w:rPr>
          <w:rFonts w:ascii="Times New Roman"/>
        </w:rPr>
      </w:pPr>
      <w:r w:rsidRPr="00A54D09">
        <w:rPr>
          <w:rFonts w:ascii="Times New Roman"/>
        </w:rPr>
        <w:t xml:space="preserve">Pulsating aurora (PsA) is a class of diffuse aurora showing characteristic </w:t>
      </w:r>
      <w:r w:rsidR="00526953" w:rsidRPr="00A54D09">
        <w:rPr>
          <w:rFonts w:ascii="Times New Roman" w:eastAsiaTheme="minorEastAsia" w:hAnsi="Times New Roman" w:cs="Times New Roman"/>
          <w:lang w:eastAsia="ja-JP"/>
        </w:rPr>
        <w:t>modulation</w:t>
      </w:r>
      <w:r w:rsidR="00D25083">
        <w:rPr>
          <w:rFonts w:ascii="Times New Roman" w:eastAsiaTheme="minorEastAsia" w:hAnsi="Times New Roman" w:cs="Times New Roman"/>
          <w:lang w:eastAsia="ja-JP"/>
        </w:rPr>
        <w:t>s</w:t>
      </w:r>
      <w:r w:rsidR="00526953" w:rsidRPr="00A54D09">
        <w:rPr>
          <w:rFonts w:ascii="Times New Roman" w:eastAsiaTheme="minorEastAsia" w:hAnsi="Times New Roman" w:cs="Times New Roman"/>
          <w:lang w:eastAsia="ja-JP"/>
        </w:rPr>
        <w:t xml:space="preserve"> in</w:t>
      </w:r>
      <w:r w:rsidRPr="00A54D09">
        <w:rPr>
          <w:rFonts w:ascii="Times New Roman"/>
        </w:rPr>
        <w:t xml:space="preserve"> its luminosity [Lessard, 2012</w:t>
      </w:r>
      <w:r w:rsidR="005E7D44" w:rsidRPr="00A54D09">
        <w:rPr>
          <w:rFonts w:ascii="Times New Roman" w:eastAsiaTheme="minorEastAsia"/>
          <w:lang w:eastAsia="ja-JP"/>
        </w:rPr>
        <w:t xml:space="preserve">, Li et al., 2012 </w:t>
      </w:r>
      <w:r w:rsidRPr="00A54D09">
        <w:rPr>
          <w:rFonts w:ascii="Times New Roman"/>
        </w:rPr>
        <w:t>and references therein].</w:t>
      </w:r>
      <w:r w:rsidR="00FB40A5" w:rsidRPr="00A54D09">
        <w:rPr>
          <w:rFonts w:ascii="Times New Roman" w:eastAsiaTheme="minorEastAsia"/>
          <w:lang w:eastAsia="ja-JP"/>
        </w:rPr>
        <w:t xml:space="preserve"> </w:t>
      </w:r>
      <w:r w:rsidR="002D24FA" w:rsidRPr="00A54D09">
        <w:rPr>
          <w:rFonts w:ascii="Times New Roman" w:eastAsiaTheme="minorEastAsia"/>
          <w:lang w:eastAsia="ja-JP"/>
        </w:rPr>
        <w:t xml:space="preserve">In general, </w:t>
      </w:r>
      <w:r w:rsidR="00FB40A5" w:rsidRPr="00A54D09">
        <w:rPr>
          <w:rFonts w:ascii="Times New Roman" w:eastAsiaTheme="minorEastAsia"/>
          <w:lang w:eastAsia="ja-JP"/>
        </w:rPr>
        <w:t xml:space="preserve">PsA appears </w:t>
      </w:r>
      <w:r w:rsidR="002D24FA" w:rsidRPr="00A54D09">
        <w:rPr>
          <w:rFonts w:ascii="Times New Roman" w:eastAsiaTheme="minorEastAsia"/>
          <w:lang w:eastAsia="ja-JP"/>
        </w:rPr>
        <w:t xml:space="preserve">immediately </w:t>
      </w:r>
      <w:r w:rsidR="00FB40A5" w:rsidRPr="00A54D09">
        <w:rPr>
          <w:rFonts w:ascii="Times New Roman" w:eastAsiaTheme="minorEastAsia"/>
          <w:lang w:eastAsia="ja-JP"/>
        </w:rPr>
        <w:t xml:space="preserve">after the substorm onset in </w:t>
      </w:r>
      <w:r w:rsidRPr="00A54D09">
        <w:rPr>
          <w:rFonts w:ascii="Times New Roman"/>
        </w:rPr>
        <w:t>the equatorward part of the auroral oval</w:t>
      </w:r>
      <w:r w:rsidR="00FB40A5" w:rsidRPr="00A54D09">
        <w:rPr>
          <w:rFonts w:ascii="Times New Roman" w:eastAsiaTheme="minorEastAsia"/>
          <w:lang w:eastAsia="ja-JP"/>
        </w:rPr>
        <w:t xml:space="preserve"> and </w:t>
      </w:r>
      <w:r w:rsidR="00AB5C1E" w:rsidRPr="00A54D09">
        <w:rPr>
          <w:rFonts w:ascii="Times New Roman" w:eastAsiaTheme="minorEastAsia"/>
          <w:lang w:eastAsia="ja-JP"/>
        </w:rPr>
        <w:t xml:space="preserve">is </w:t>
      </w:r>
      <w:r w:rsidR="00FB40A5" w:rsidRPr="00A54D09">
        <w:rPr>
          <w:rFonts w:ascii="Times New Roman" w:eastAsiaTheme="minorEastAsia"/>
          <w:lang w:eastAsia="ja-JP"/>
        </w:rPr>
        <w:t xml:space="preserve">continuously observed </w:t>
      </w:r>
      <w:r w:rsidR="00297476" w:rsidRPr="00A54D09">
        <w:rPr>
          <w:rFonts w:ascii="Times New Roman" w:eastAsiaTheme="minorEastAsia"/>
          <w:lang w:eastAsia="ja-JP"/>
        </w:rPr>
        <w:t xml:space="preserve">mainly in the morning side </w:t>
      </w:r>
      <w:r w:rsidRPr="00A54D09">
        <w:rPr>
          <w:rFonts w:ascii="Times New Roman"/>
        </w:rPr>
        <w:t xml:space="preserve">during the recovery phase of </w:t>
      </w:r>
      <w:r w:rsidR="00FB40A5" w:rsidRPr="00A54D09">
        <w:rPr>
          <w:rFonts w:ascii="Times New Roman" w:eastAsiaTheme="minorEastAsia"/>
          <w:lang w:eastAsia="ja-JP"/>
        </w:rPr>
        <w:t>the substorm</w:t>
      </w:r>
      <w:r w:rsidRPr="00A54D09">
        <w:rPr>
          <w:rFonts w:ascii="Times New Roman"/>
        </w:rPr>
        <w:t>. PsA shows a wide variety of shapes, but, in many cases, PsA is composed of luminous patches of irregular shape having similar latitudinal and longitudinal scale sizes [</w:t>
      </w:r>
      <w:r w:rsidR="008D4042" w:rsidRPr="00A54D09">
        <w:rPr>
          <w:rFonts w:ascii="Times New Roman"/>
        </w:rPr>
        <w:t>e.g., Royrvik and Davis, 1977</w:t>
      </w:r>
      <w:r w:rsidRPr="00A54D09">
        <w:rPr>
          <w:rFonts w:ascii="Times New Roman"/>
        </w:rPr>
        <w:t>].</w:t>
      </w:r>
      <w:r w:rsidR="00202C4A" w:rsidRPr="00A54D09">
        <w:rPr>
          <w:rFonts w:ascii="Times New Roman" w:eastAsiaTheme="minorEastAsia"/>
          <w:lang w:eastAsia="ja-JP"/>
        </w:rPr>
        <w:t xml:space="preserve"> </w:t>
      </w:r>
      <w:r w:rsidR="00AC1543" w:rsidRPr="00A54D09">
        <w:rPr>
          <w:rFonts w:ascii="Times New Roman"/>
        </w:rPr>
        <w:t xml:space="preserve">PsA </w:t>
      </w:r>
      <w:r w:rsidR="00E42C8D" w:rsidRPr="00A54D09">
        <w:rPr>
          <w:rFonts w:ascii="Times New Roman"/>
        </w:rPr>
        <w:t>is</w:t>
      </w:r>
      <w:r w:rsidR="00AC1543" w:rsidRPr="00A54D09">
        <w:rPr>
          <w:rFonts w:ascii="Times New Roman"/>
        </w:rPr>
        <w:t xml:space="preserve"> known to have two </w:t>
      </w:r>
      <w:r w:rsidR="005B0D20" w:rsidRPr="00A54D09">
        <w:rPr>
          <w:rFonts w:ascii="Times New Roman" w:eastAsiaTheme="minorEastAsia"/>
          <w:lang w:eastAsia="ja-JP"/>
        </w:rPr>
        <w:t>outstanding</w:t>
      </w:r>
      <w:r w:rsidR="005B0D20" w:rsidRPr="00A54D09">
        <w:rPr>
          <w:rFonts w:ascii="Times New Roman"/>
        </w:rPr>
        <w:t xml:space="preserve"> </w:t>
      </w:r>
      <w:r w:rsidR="00AC1543" w:rsidRPr="00A54D09">
        <w:rPr>
          <w:rFonts w:ascii="Times New Roman"/>
        </w:rPr>
        <w:t>periodicities: main pulsation (a few to a few tens of second) and higher frequency internal modulation (a few Hz, so-called 3 Hz modulation) [</w:t>
      </w:r>
      <w:r w:rsidR="008D4042" w:rsidRPr="00A54D09">
        <w:rPr>
          <w:rFonts w:ascii="Times New Roman"/>
        </w:rPr>
        <w:t xml:space="preserve">e.g., </w:t>
      </w:r>
      <w:r w:rsidR="00AC1543" w:rsidRPr="00A54D09">
        <w:rPr>
          <w:rFonts w:ascii="Times New Roman"/>
        </w:rPr>
        <w:t xml:space="preserve">Royrvik and Davis, 1977]. </w:t>
      </w:r>
      <w:r w:rsidR="00AC1543" w:rsidRPr="00A54D09">
        <w:rPr>
          <w:rFonts w:ascii="Times New Roman" w:eastAsiaTheme="minorEastAsia"/>
          <w:lang w:eastAsia="ja-JP"/>
        </w:rPr>
        <w:t xml:space="preserve">Besides these modulations, </w:t>
      </w:r>
      <w:r w:rsidR="004C28CE" w:rsidRPr="00A54D09">
        <w:rPr>
          <w:rFonts w:ascii="Times New Roman" w:eastAsiaTheme="minorEastAsia"/>
          <w:lang w:eastAsia="ja-JP"/>
        </w:rPr>
        <w:t>modern</w:t>
      </w:r>
      <w:r w:rsidR="007D4EE8" w:rsidRPr="00A54D09">
        <w:rPr>
          <w:rFonts w:ascii="Times New Roman" w:eastAsiaTheme="minorEastAsia"/>
          <w:lang w:eastAsia="ja-JP"/>
        </w:rPr>
        <w:t xml:space="preserve"> high-speed optical</w:t>
      </w:r>
      <w:r w:rsidR="00AC1543" w:rsidRPr="00A54D09">
        <w:rPr>
          <w:rFonts w:ascii="Times New Roman" w:eastAsiaTheme="minorEastAsia"/>
          <w:lang w:eastAsia="ja-JP"/>
        </w:rPr>
        <w:t xml:space="preserve"> imaging technologies have </w:t>
      </w:r>
      <w:r w:rsidR="001162EC" w:rsidRPr="00A54D09">
        <w:rPr>
          <w:rFonts w:ascii="Times New Roman" w:eastAsiaTheme="minorEastAsia"/>
          <w:lang w:eastAsia="ja-JP"/>
        </w:rPr>
        <w:t xml:space="preserve">recently </w:t>
      </w:r>
      <w:r w:rsidR="00AC1543" w:rsidRPr="00A54D09">
        <w:rPr>
          <w:rFonts w:ascii="Times New Roman" w:eastAsiaTheme="minorEastAsia"/>
          <w:lang w:eastAsia="ja-JP"/>
        </w:rPr>
        <w:t>identified rapid modulations</w:t>
      </w:r>
      <w:r w:rsidR="00845C02" w:rsidRPr="00A54D09">
        <w:rPr>
          <w:rFonts w:ascii="Times New Roman" w:eastAsiaTheme="minorEastAsia"/>
          <w:lang w:eastAsia="ja-JP"/>
        </w:rPr>
        <w:t xml:space="preserve"> </w:t>
      </w:r>
      <w:r w:rsidR="00C05017" w:rsidRPr="00A54D09">
        <w:rPr>
          <w:rFonts w:ascii="Times New Roman" w:eastAsiaTheme="minorEastAsia"/>
          <w:lang w:eastAsia="ja-JP"/>
        </w:rPr>
        <w:t>whose frequency is ~</w:t>
      </w:r>
      <w:r w:rsidR="00845C02" w:rsidRPr="00A54D09">
        <w:rPr>
          <w:rFonts w:ascii="Times New Roman" w:eastAsiaTheme="minorEastAsia"/>
          <w:lang w:eastAsia="ja-JP"/>
        </w:rPr>
        <w:t>15 Hz [Samara and Michell, 2010]</w:t>
      </w:r>
      <w:r w:rsidR="00D07694" w:rsidRPr="00A54D09">
        <w:rPr>
          <w:rFonts w:ascii="Times New Roman" w:eastAsiaTheme="minorEastAsia"/>
          <w:lang w:eastAsia="ja-JP"/>
        </w:rPr>
        <w:t xml:space="preserve"> and ~55 Hz [</w:t>
      </w:r>
      <w:r w:rsidR="00AC1543" w:rsidRPr="00A54D09">
        <w:rPr>
          <w:rFonts w:ascii="Times New Roman" w:eastAsiaTheme="minorEastAsia"/>
          <w:lang w:eastAsia="ja-JP"/>
        </w:rPr>
        <w:t>Kataoka et al.,</w:t>
      </w:r>
      <w:r w:rsidR="00D07694" w:rsidRPr="00A54D09">
        <w:rPr>
          <w:rFonts w:ascii="Times New Roman" w:eastAsiaTheme="minorEastAsia"/>
          <w:lang w:eastAsia="ja-JP"/>
        </w:rPr>
        <w:t xml:space="preserve"> 2012]</w:t>
      </w:r>
      <w:r w:rsidR="00AC1543" w:rsidRPr="00A54D09">
        <w:rPr>
          <w:rFonts w:ascii="Times New Roman" w:eastAsiaTheme="minorEastAsia"/>
          <w:lang w:eastAsia="ja-JP"/>
        </w:rPr>
        <w:t xml:space="preserve">. The origins of these fast modulations have not </w:t>
      </w:r>
      <w:r w:rsidR="00AA7B13" w:rsidRPr="00A54D09">
        <w:rPr>
          <w:rFonts w:ascii="Times New Roman" w:eastAsiaTheme="minorEastAsia"/>
          <w:lang w:eastAsia="ja-JP"/>
        </w:rPr>
        <w:t xml:space="preserve">yet </w:t>
      </w:r>
      <w:r w:rsidR="00AC1543" w:rsidRPr="00A54D09">
        <w:rPr>
          <w:rFonts w:ascii="Times New Roman" w:eastAsiaTheme="minorEastAsia"/>
          <w:lang w:eastAsia="ja-JP"/>
        </w:rPr>
        <w:t xml:space="preserve">been </w:t>
      </w:r>
      <w:r w:rsidR="00860E49">
        <w:rPr>
          <w:rFonts w:ascii="Times New Roman" w:eastAsiaTheme="minorEastAsia"/>
          <w:lang w:eastAsia="ja-JP"/>
        </w:rPr>
        <w:t>clarified</w:t>
      </w:r>
      <w:r w:rsidR="00AC1543" w:rsidRPr="00A54D09">
        <w:rPr>
          <w:rFonts w:ascii="Times New Roman" w:eastAsiaTheme="minorEastAsia"/>
          <w:lang w:eastAsia="ja-JP"/>
        </w:rPr>
        <w:t>.</w:t>
      </w:r>
      <w:r w:rsidR="00AC1543" w:rsidRPr="00A54D09">
        <w:rPr>
          <w:rFonts w:ascii="Times New Roman"/>
        </w:rPr>
        <w:t xml:space="preserve"> </w:t>
      </w:r>
      <w:r w:rsidR="008207DA">
        <w:rPr>
          <w:rFonts w:ascii="Times New Roman"/>
        </w:rPr>
        <w:t xml:space="preserve">Attached </w:t>
      </w:r>
      <w:r w:rsidR="00F10F76">
        <w:rPr>
          <w:rFonts w:ascii="Times New Roman"/>
        </w:rPr>
        <w:t xml:space="preserve">Animation </w:t>
      </w:r>
      <w:r w:rsidR="00F43C10">
        <w:rPr>
          <w:rFonts w:ascii="Times New Roman"/>
        </w:rPr>
        <w:t xml:space="preserve">gives a typical </w:t>
      </w:r>
      <w:r w:rsidR="006F5FF7">
        <w:rPr>
          <w:rFonts w:ascii="Times New Roman"/>
        </w:rPr>
        <w:t>example of PsA, which was</w:t>
      </w:r>
      <w:r w:rsidR="00F10F76" w:rsidRPr="00F10F76">
        <w:rPr>
          <w:rFonts w:ascii="Times New Roman"/>
        </w:rPr>
        <w:t xml:space="preserve"> </w:t>
      </w:r>
      <w:r w:rsidR="00F10F76">
        <w:rPr>
          <w:rFonts w:ascii="Times New Roman"/>
        </w:rPr>
        <w:t xml:space="preserve">observed by an all-sky TV camera in Tromsoe, Norway, </w:t>
      </w:r>
      <w:r w:rsidR="00F10F76" w:rsidRPr="00F10F76">
        <w:rPr>
          <w:rFonts w:ascii="Times New Roman"/>
        </w:rPr>
        <w:t xml:space="preserve">during a </w:t>
      </w:r>
      <w:r w:rsidR="00F10F76">
        <w:rPr>
          <w:rFonts w:ascii="Times New Roman"/>
        </w:rPr>
        <w:t>30</w:t>
      </w:r>
      <w:r w:rsidR="00F10F76" w:rsidRPr="00F10F76">
        <w:rPr>
          <w:rFonts w:ascii="Times New Roman"/>
        </w:rPr>
        <w:t xml:space="preserve"> min interval from 0</w:t>
      </w:r>
      <w:r w:rsidR="00F10F76">
        <w:rPr>
          <w:rFonts w:ascii="Times New Roman"/>
        </w:rPr>
        <w:t>250</w:t>
      </w:r>
      <w:r w:rsidR="00F10F76" w:rsidRPr="00F10F76">
        <w:rPr>
          <w:rFonts w:ascii="Times New Roman"/>
        </w:rPr>
        <w:t xml:space="preserve"> UT to 0320 UT</w:t>
      </w:r>
      <w:r w:rsidR="00F10F76">
        <w:rPr>
          <w:rFonts w:ascii="Times New Roman"/>
        </w:rPr>
        <w:t xml:space="preserve"> on March 9, 2008.</w:t>
      </w:r>
      <w:r w:rsidR="00F10F76" w:rsidRPr="00F10F76">
        <w:rPr>
          <w:rFonts w:ascii="Times New Roman"/>
        </w:rPr>
        <w:t xml:space="preserve"> </w:t>
      </w:r>
      <w:r w:rsidR="00F10F76">
        <w:rPr>
          <w:rFonts w:ascii="Times New Roman"/>
        </w:rPr>
        <w:t xml:space="preserve">The </w:t>
      </w:r>
      <w:r w:rsidR="00F10F76" w:rsidRPr="00F10F76">
        <w:rPr>
          <w:rFonts w:ascii="Times New Roman"/>
        </w:rPr>
        <w:t xml:space="preserve">Animation </w:t>
      </w:r>
      <w:r w:rsidR="00B05C6C">
        <w:rPr>
          <w:rFonts w:ascii="Times New Roman"/>
        </w:rPr>
        <w:t xml:space="preserve">well </w:t>
      </w:r>
      <w:bookmarkStart w:id="0" w:name="_GoBack"/>
      <w:bookmarkEnd w:id="0"/>
      <w:r w:rsidR="00F10F76" w:rsidRPr="00F10F76">
        <w:rPr>
          <w:rFonts w:ascii="Times New Roman"/>
        </w:rPr>
        <w:t>demonstrates that patches of diffuse aurora were drifting eastward with pulsating their optical intensity.</w:t>
      </w:r>
    </w:p>
    <w:p w14:paraId="6ECA56F7" w14:textId="24F9FA71" w:rsidR="00845C02" w:rsidRPr="00A54D09" w:rsidRDefault="00CE3E9F" w:rsidP="00A520A5">
      <w:pPr>
        <w:spacing w:line="480" w:lineRule="auto"/>
        <w:ind w:firstLine="960"/>
        <w:rPr>
          <w:rFonts w:ascii="Times New Roman" w:eastAsiaTheme="minorEastAsia"/>
          <w:lang w:eastAsia="ja-JP"/>
        </w:rPr>
      </w:pPr>
      <w:r w:rsidRPr="00A54D09">
        <w:rPr>
          <w:rFonts w:ascii="Times New Roman"/>
        </w:rPr>
        <w:t>Early sounding rocket observations demonstrated that</w:t>
      </w:r>
      <w:r w:rsidR="00845C02" w:rsidRPr="00A54D09">
        <w:rPr>
          <w:rFonts w:ascii="Times New Roman" w:eastAsiaTheme="minorEastAsia"/>
          <w:lang w:eastAsia="ja-JP"/>
        </w:rPr>
        <w:t xml:space="preserve"> PsA </w:t>
      </w:r>
      <w:r w:rsidR="006A5BB7" w:rsidRPr="00A54D09">
        <w:rPr>
          <w:rFonts w:ascii="Times New Roman" w:eastAsiaTheme="minorEastAsia"/>
          <w:lang w:eastAsia="ja-JP"/>
        </w:rPr>
        <w:t xml:space="preserve">is </w:t>
      </w:r>
      <w:r w:rsidR="00845C02" w:rsidRPr="00A54D09">
        <w:rPr>
          <w:rFonts w:ascii="Times New Roman" w:eastAsiaTheme="minorEastAsia"/>
          <w:lang w:eastAsia="ja-JP"/>
        </w:rPr>
        <w:t xml:space="preserve">caused by intermitted precipitations </w:t>
      </w:r>
      <w:r w:rsidR="00D07694" w:rsidRPr="00A54D09">
        <w:rPr>
          <w:rFonts w:ascii="Times New Roman" w:eastAsiaTheme="minorEastAsia"/>
          <w:lang w:eastAsia="ja-JP"/>
        </w:rPr>
        <w:t xml:space="preserve">of electrons </w:t>
      </w:r>
      <w:r w:rsidR="000E28B5" w:rsidRPr="00A54D09">
        <w:rPr>
          <w:rFonts w:ascii="Times New Roman" w:eastAsiaTheme="minorEastAsia"/>
          <w:lang w:eastAsia="ja-JP"/>
        </w:rPr>
        <w:t xml:space="preserve">whose energy is </w:t>
      </w:r>
      <w:r w:rsidR="00D07694" w:rsidRPr="00A54D09">
        <w:rPr>
          <w:rFonts w:ascii="Times New Roman" w:eastAsiaTheme="minorEastAsia"/>
          <w:lang w:eastAsia="ja-JP"/>
        </w:rPr>
        <w:t>above a few keV [</w:t>
      </w:r>
      <w:r w:rsidR="002074CA" w:rsidRPr="00A54D09">
        <w:rPr>
          <w:rFonts w:ascii="Times New Roman" w:eastAsiaTheme="minorEastAsia"/>
          <w:lang w:eastAsia="ja-JP"/>
        </w:rPr>
        <w:t xml:space="preserve">Sandahl et al., 1980; </w:t>
      </w:r>
      <w:r w:rsidR="00845C02" w:rsidRPr="00A54D09">
        <w:rPr>
          <w:rFonts w:ascii="Times New Roman" w:eastAsiaTheme="minorEastAsia"/>
          <w:lang w:eastAsia="ja-JP"/>
        </w:rPr>
        <w:t>McEwen et al.,</w:t>
      </w:r>
      <w:r w:rsidR="00D07694" w:rsidRPr="00A54D09">
        <w:rPr>
          <w:rFonts w:ascii="Times New Roman" w:eastAsiaTheme="minorEastAsia"/>
          <w:lang w:eastAsia="ja-JP"/>
        </w:rPr>
        <w:t xml:space="preserve"> 1981]</w:t>
      </w:r>
      <w:r w:rsidR="00845C02" w:rsidRPr="00A54D09">
        <w:rPr>
          <w:rFonts w:ascii="Times New Roman" w:eastAsiaTheme="minorEastAsia"/>
          <w:lang w:eastAsia="ja-JP"/>
        </w:rPr>
        <w:t xml:space="preserve">. It is worthwhile to note that optical cameras and particle detectors </w:t>
      </w:r>
      <w:r w:rsidR="00472859" w:rsidRPr="00A54D09">
        <w:rPr>
          <w:rFonts w:ascii="Times New Roman" w:eastAsiaTheme="minorEastAsia"/>
          <w:lang w:eastAsia="ja-JP"/>
        </w:rPr>
        <w:t xml:space="preserve">onboard the Reimei </w:t>
      </w:r>
      <w:r w:rsidR="00472859" w:rsidRPr="00A54D09">
        <w:rPr>
          <w:rFonts w:ascii="Times New Roman" w:eastAsiaTheme="minorEastAsia"/>
          <w:lang w:eastAsia="ja-JP"/>
        </w:rPr>
        <w:lastRenderedPageBreak/>
        <w:t xml:space="preserve">satellite </w:t>
      </w:r>
      <w:r w:rsidR="006A5BB7" w:rsidRPr="00A54D09">
        <w:rPr>
          <w:rFonts w:ascii="Times New Roman" w:eastAsiaTheme="minorEastAsia"/>
          <w:lang w:eastAsia="ja-JP"/>
        </w:rPr>
        <w:t xml:space="preserve">recently </w:t>
      </w:r>
      <w:r w:rsidR="004622A7">
        <w:rPr>
          <w:rFonts w:ascii="Times New Roman" w:eastAsiaTheme="minorEastAsia"/>
          <w:lang w:eastAsia="ja-JP"/>
        </w:rPr>
        <w:t>demonstrated</w:t>
      </w:r>
      <w:r w:rsidR="00472859" w:rsidRPr="00A54D09">
        <w:rPr>
          <w:rFonts w:ascii="Times New Roman" w:eastAsiaTheme="minorEastAsia"/>
          <w:lang w:eastAsia="ja-JP"/>
        </w:rPr>
        <w:t>,</w:t>
      </w:r>
      <w:r w:rsidR="00845C02" w:rsidRPr="00A54D09">
        <w:rPr>
          <w:rFonts w:ascii="Times New Roman" w:eastAsiaTheme="minorEastAsia"/>
          <w:lang w:eastAsia="ja-JP"/>
        </w:rPr>
        <w:t xml:space="preserve"> for the first time</w:t>
      </w:r>
      <w:r w:rsidR="00472859" w:rsidRPr="00A54D09">
        <w:rPr>
          <w:rFonts w:ascii="Times New Roman" w:eastAsiaTheme="minorEastAsia"/>
          <w:lang w:eastAsia="ja-JP"/>
        </w:rPr>
        <w:t>,</w:t>
      </w:r>
      <w:r w:rsidR="00845C02" w:rsidRPr="00A54D09">
        <w:rPr>
          <w:rFonts w:ascii="Times New Roman" w:eastAsiaTheme="minorEastAsia"/>
          <w:lang w:eastAsia="ja-JP"/>
        </w:rPr>
        <w:t xml:space="preserve"> one-to-one correspondence between the </w:t>
      </w:r>
      <w:r w:rsidR="00472859" w:rsidRPr="00A54D09">
        <w:rPr>
          <w:rFonts w:ascii="Times New Roman" w:eastAsiaTheme="minorEastAsia"/>
          <w:lang w:eastAsia="ja-JP"/>
        </w:rPr>
        <w:t xml:space="preserve">intermittent </w:t>
      </w:r>
      <w:r w:rsidR="00845C02" w:rsidRPr="00A54D09">
        <w:rPr>
          <w:rFonts w:ascii="Times New Roman" w:eastAsiaTheme="minorEastAsia"/>
          <w:lang w:eastAsia="ja-JP"/>
        </w:rPr>
        <w:t xml:space="preserve">precipitation of energetic electrons and </w:t>
      </w:r>
      <w:r w:rsidR="00472859" w:rsidRPr="00A54D09">
        <w:rPr>
          <w:rFonts w:ascii="Times New Roman" w:eastAsiaTheme="minorEastAsia"/>
          <w:lang w:eastAsia="ja-JP"/>
        </w:rPr>
        <w:t xml:space="preserve">pulsation in the </w:t>
      </w:r>
      <w:r w:rsidR="00845C02" w:rsidRPr="00A54D09">
        <w:rPr>
          <w:rFonts w:ascii="Times New Roman" w:eastAsiaTheme="minorEastAsia"/>
          <w:lang w:eastAsia="ja-JP"/>
        </w:rPr>
        <w:t>optical emissions [Miyoshi et al., 2010</w:t>
      </w:r>
      <w:r w:rsidR="00162D5F" w:rsidRPr="00A54D09">
        <w:rPr>
          <w:rFonts w:ascii="Times New Roman" w:eastAsiaTheme="minorEastAsia"/>
          <w:lang w:eastAsia="ja-JP"/>
        </w:rPr>
        <w:t>;</w:t>
      </w:r>
      <w:r w:rsidR="00845C02" w:rsidRPr="00A54D09">
        <w:rPr>
          <w:rFonts w:ascii="Times New Roman" w:eastAsiaTheme="minorEastAsia"/>
          <w:lang w:eastAsia="ja-JP"/>
        </w:rPr>
        <w:t xml:space="preserve"> Nishiyama et al., 2011].  </w:t>
      </w:r>
      <w:r w:rsidR="009745F5" w:rsidRPr="00A54D09">
        <w:rPr>
          <w:rFonts w:ascii="Times New Roman"/>
        </w:rPr>
        <w:t xml:space="preserve">In </w:t>
      </w:r>
      <w:r w:rsidR="002A01C8">
        <w:rPr>
          <w:rFonts w:ascii="Times New Roman"/>
        </w:rPr>
        <w:t>fact</w:t>
      </w:r>
      <w:r w:rsidR="009745F5" w:rsidRPr="00A54D09">
        <w:rPr>
          <w:rFonts w:ascii="Times New Roman"/>
        </w:rPr>
        <w:t xml:space="preserve">, PsA has a long history of research since </w:t>
      </w:r>
      <w:r w:rsidR="0000580C">
        <w:rPr>
          <w:rFonts w:ascii="Times New Roman"/>
        </w:rPr>
        <w:t>its</w:t>
      </w:r>
      <w:r w:rsidR="009745F5" w:rsidRPr="00A54D09">
        <w:rPr>
          <w:rFonts w:ascii="Times New Roman"/>
        </w:rPr>
        <w:t xml:space="preserve"> discovery in late 50</w:t>
      </w:r>
      <w:r w:rsidR="009745F5" w:rsidRPr="00A54D09">
        <w:rPr>
          <w:rFonts w:hAnsi="Times New Roman"/>
        </w:rPr>
        <w:t>’</w:t>
      </w:r>
      <w:r w:rsidR="009745F5" w:rsidRPr="00A54D09">
        <w:rPr>
          <w:rFonts w:ascii="Times New Roman"/>
        </w:rPr>
        <w:t xml:space="preserve">s. </w:t>
      </w:r>
      <w:r w:rsidR="00845C02" w:rsidRPr="00A54D09">
        <w:rPr>
          <w:rFonts w:ascii="Times New Roman"/>
        </w:rPr>
        <w:t xml:space="preserve">However, there are still several </w:t>
      </w:r>
      <w:r w:rsidR="00526953" w:rsidRPr="00A54D09">
        <w:rPr>
          <w:rFonts w:ascii="Times New Roman"/>
        </w:rPr>
        <w:t>unclarified</w:t>
      </w:r>
      <w:r w:rsidR="00845C02" w:rsidRPr="00A54D09">
        <w:rPr>
          <w:rFonts w:ascii="Times New Roman"/>
        </w:rPr>
        <w:t xml:space="preserve"> issues regarding the fundamental characteristics of PsA: 1) what process precipitates the PsA electrons into the ionosphere, 2) what </w:t>
      </w:r>
      <w:r w:rsidR="00BD6A85">
        <w:rPr>
          <w:rFonts w:ascii="Times New Roman"/>
        </w:rPr>
        <w:t>mechanism</w:t>
      </w:r>
      <w:r w:rsidR="00845C02" w:rsidRPr="00A54D09">
        <w:rPr>
          <w:rFonts w:ascii="Times New Roman"/>
        </w:rPr>
        <w:t xml:space="preserve"> determines the period of main pulsation, 3) what process characterizes the interval of </w:t>
      </w:r>
      <w:r w:rsidR="00BD6A85">
        <w:rPr>
          <w:rFonts w:ascii="Times New Roman"/>
        </w:rPr>
        <w:t xml:space="preserve">the </w:t>
      </w:r>
      <w:r w:rsidR="00845C02" w:rsidRPr="00A54D09">
        <w:rPr>
          <w:rFonts w:ascii="Times New Roman"/>
        </w:rPr>
        <w:t>3</w:t>
      </w:r>
      <w:r w:rsidR="00067D56">
        <w:rPr>
          <w:rFonts w:ascii="Times New Roman"/>
        </w:rPr>
        <w:t xml:space="preserve"> </w:t>
      </w:r>
      <w:r w:rsidR="00845C02" w:rsidRPr="00A54D09">
        <w:rPr>
          <w:rFonts w:ascii="Times New Roman"/>
        </w:rPr>
        <w:t>Hz modulation, and 4) what mechanism creates the wide variety of shape</w:t>
      </w:r>
      <w:r w:rsidR="00D12A2F">
        <w:rPr>
          <w:rFonts w:ascii="Times New Roman"/>
        </w:rPr>
        <w:t>s</w:t>
      </w:r>
      <w:r w:rsidR="00845C02" w:rsidRPr="00A54D09">
        <w:rPr>
          <w:rFonts w:ascii="Times New Roman"/>
        </w:rPr>
        <w:t xml:space="preserve"> (patch type, arc type etc.). In particular, identification of the origin </w:t>
      </w:r>
      <w:r w:rsidR="000D6240">
        <w:rPr>
          <w:rFonts w:ascii="Times New Roman"/>
        </w:rPr>
        <w:t xml:space="preserve">of </w:t>
      </w:r>
      <w:r w:rsidR="00845C02" w:rsidRPr="00A54D09">
        <w:rPr>
          <w:rFonts w:ascii="Times New Roman"/>
        </w:rPr>
        <w:t xml:space="preserve">the period of </w:t>
      </w:r>
      <w:r w:rsidR="00BD6A85">
        <w:rPr>
          <w:rFonts w:ascii="Times New Roman"/>
        </w:rPr>
        <w:t xml:space="preserve">the </w:t>
      </w:r>
      <w:r w:rsidR="00845C02" w:rsidRPr="00A54D09">
        <w:rPr>
          <w:rFonts w:ascii="Times New Roman"/>
        </w:rPr>
        <w:t>two distinct pulsations is the most central scientific problem regarding PsA.</w:t>
      </w:r>
    </w:p>
    <w:p w14:paraId="32DBA107" w14:textId="414FBD91" w:rsidR="005306CA" w:rsidRPr="00A54D09" w:rsidRDefault="006D452E" w:rsidP="00B57887">
      <w:pPr>
        <w:spacing w:line="480" w:lineRule="auto"/>
        <w:rPr>
          <w:rFonts w:ascii="Times New Roman" w:eastAsiaTheme="minorEastAsia"/>
          <w:lang w:eastAsia="ja-JP"/>
        </w:rPr>
      </w:pPr>
      <w:r w:rsidRPr="00A54D09">
        <w:rPr>
          <w:rFonts w:ascii="Times New Roman" w:eastAsiaTheme="minorEastAsia"/>
          <w:lang w:eastAsia="ja-JP"/>
        </w:rPr>
        <w:tab/>
      </w:r>
      <w:r w:rsidR="00845C02" w:rsidRPr="00A54D09">
        <w:rPr>
          <w:rFonts w:ascii="Times New Roman" w:eastAsiaTheme="minorEastAsia"/>
          <w:lang w:eastAsia="ja-JP"/>
        </w:rPr>
        <w:t xml:space="preserve">It has been </w:t>
      </w:r>
      <w:r w:rsidR="00392D3D" w:rsidRPr="00A54D09">
        <w:rPr>
          <w:rFonts w:ascii="Times New Roman" w:eastAsiaTheme="minorEastAsia"/>
          <w:lang w:eastAsia="ja-JP"/>
        </w:rPr>
        <w:t xml:space="preserve">widely </w:t>
      </w:r>
      <w:r w:rsidR="00845C02" w:rsidRPr="00A54D09">
        <w:rPr>
          <w:rFonts w:ascii="Times New Roman" w:eastAsiaTheme="minorEastAsia"/>
          <w:lang w:eastAsia="ja-JP"/>
        </w:rPr>
        <w:t xml:space="preserve">believed that </w:t>
      </w:r>
      <w:r w:rsidR="002F14C4" w:rsidRPr="00A54D09">
        <w:rPr>
          <w:rFonts w:ascii="Times New Roman" w:eastAsiaTheme="minorEastAsia"/>
          <w:lang w:eastAsia="ja-JP"/>
        </w:rPr>
        <w:t xml:space="preserve">intermittent </w:t>
      </w:r>
      <w:r w:rsidR="00BD6A85">
        <w:rPr>
          <w:rFonts w:ascii="Times New Roman" w:eastAsiaTheme="minorEastAsia"/>
          <w:lang w:eastAsia="ja-JP"/>
        </w:rPr>
        <w:t xml:space="preserve">electron </w:t>
      </w:r>
      <w:r w:rsidR="002F14C4" w:rsidRPr="00A54D09">
        <w:rPr>
          <w:rFonts w:ascii="Times New Roman" w:eastAsiaTheme="minorEastAsia"/>
          <w:lang w:eastAsia="ja-JP"/>
        </w:rPr>
        <w:t xml:space="preserve">precipitations </w:t>
      </w:r>
      <w:r w:rsidR="00162D5F" w:rsidRPr="00A54D09">
        <w:rPr>
          <w:rFonts w:ascii="Times New Roman" w:eastAsiaTheme="minorEastAsia"/>
          <w:lang w:eastAsia="ja-JP"/>
        </w:rPr>
        <w:t xml:space="preserve">associated with PsA </w:t>
      </w:r>
      <w:r w:rsidR="002F14C4" w:rsidRPr="00A54D09">
        <w:rPr>
          <w:rFonts w:ascii="Times New Roman" w:eastAsiaTheme="minorEastAsia"/>
          <w:lang w:eastAsia="ja-JP"/>
        </w:rPr>
        <w:t>are caused by the pitch angle scattering through wave-particle interactions</w:t>
      </w:r>
      <w:r w:rsidR="00845C02" w:rsidRPr="00A54D09">
        <w:rPr>
          <w:rFonts w:ascii="Times New Roman" w:eastAsiaTheme="minorEastAsia"/>
          <w:lang w:eastAsia="ja-JP"/>
        </w:rPr>
        <w:t xml:space="preserve">, </w:t>
      </w:r>
      <w:r w:rsidR="008723AB" w:rsidRPr="00A54D09">
        <w:rPr>
          <w:rFonts w:ascii="Times New Roman" w:eastAsiaTheme="minorEastAsia"/>
          <w:lang w:eastAsia="ja-JP"/>
        </w:rPr>
        <w:t xml:space="preserve">although </w:t>
      </w:r>
      <w:r w:rsidR="00845C02" w:rsidRPr="00A54D09">
        <w:rPr>
          <w:rFonts w:ascii="Times New Roman" w:eastAsiaTheme="minorEastAsia"/>
          <w:lang w:eastAsia="ja-JP"/>
        </w:rPr>
        <w:t>field-aligned potential drop [Sato et al., 2004] and the Fermi-</w:t>
      </w:r>
      <w:r w:rsidR="00526953" w:rsidRPr="00A54D09">
        <w:rPr>
          <w:rFonts w:ascii="Times New Roman" w:eastAsiaTheme="minorEastAsia"/>
          <w:lang w:eastAsia="ja-JP"/>
        </w:rPr>
        <w:t>acceleration</w:t>
      </w:r>
      <w:r w:rsidR="00845C02" w:rsidRPr="00A54D09">
        <w:rPr>
          <w:rFonts w:ascii="Times New Roman" w:eastAsiaTheme="minorEastAsia"/>
          <w:lang w:eastAsia="ja-JP"/>
        </w:rPr>
        <w:t xml:space="preserve"> associated with the d</w:t>
      </w:r>
      <w:r w:rsidR="002A0974">
        <w:rPr>
          <w:rFonts w:ascii="Times New Roman" w:eastAsiaTheme="minorEastAsia"/>
          <w:lang w:eastAsia="ja-JP"/>
        </w:rPr>
        <w:t>i</w:t>
      </w:r>
      <w:r w:rsidR="00845C02" w:rsidRPr="00A54D09">
        <w:rPr>
          <w:rFonts w:ascii="Times New Roman" w:eastAsiaTheme="minorEastAsia"/>
          <w:lang w:eastAsia="ja-JP"/>
        </w:rPr>
        <w:t xml:space="preserve">polarization [Nakajima et al., 2012] have </w:t>
      </w:r>
      <w:r w:rsidR="00644046" w:rsidRPr="00A54D09">
        <w:rPr>
          <w:rFonts w:ascii="Times New Roman" w:eastAsiaTheme="minorEastAsia"/>
          <w:lang w:eastAsia="ja-JP"/>
        </w:rPr>
        <w:t xml:space="preserve">also </w:t>
      </w:r>
      <w:r w:rsidR="00845C02" w:rsidRPr="00A54D09">
        <w:rPr>
          <w:rFonts w:ascii="Times New Roman" w:eastAsiaTheme="minorEastAsia"/>
          <w:lang w:eastAsia="ja-JP"/>
        </w:rPr>
        <w:t xml:space="preserve">been suggested to cause PsA. </w:t>
      </w:r>
      <w:r w:rsidR="00AC1543" w:rsidRPr="00A54D09">
        <w:rPr>
          <w:rFonts w:ascii="Times New Roman" w:eastAsiaTheme="minorEastAsia"/>
          <w:lang w:eastAsia="ja-JP"/>
        </w:rPr>
        <w:t>Nishimura et al.</w:t>
      </w:r>
      <w:r w:rsidR="007938C9" w:rsidRPr="00A54D09">
        <w:rPr>
          <w:rFonts w:ascii="Times New Roman" w:eastAsiaTheme="minorEastAsia"/>
          <w:lang w:eastAsia="ja-JP"/>
        </w:rPr>
        <w:t xml:space="preserve"> </w:t>
      </w:r>
      <w:r w:rsidR="00AC1543" w:rsidRPr="00A54D09">
        <w:rPr>
          <w:rFonts w:ascii="Times New Roman" w:eastAsiaTheme="minorEastAsia"/>
          <w:lang w:eastAsia="ja-JP"/>
        </w:rPr>
        <w:t xml:space="preserve">[2010] </w:t>
      </w:r>
      <w:r w:rsidR="00392D3D" w:rsidRPr="00A54D09">
        <w:rPr>
          <w:rFonts w:ascii="Times New Roman" w:eastAsiaTheme="minorEastAsia"/>
          <w:lang w:eastAsia="ja-JP"/>
        </w:rPr>
        <w:t xml:space="preserve">demonstrated </w:t>
      </w:r>
      <w:r w:rsidR="00AC1543" w:rsidRPr="00A54D09">
        <w:rPr>
          <w:rFonts w:ascii="Times New Roman" w:eastAsiaTheme="minorEastAsia"/>
          <w:lang w:eastAsia="ja-JP"/>
        </w:rPr>
        <w:t xml:space="preserve">that the </w:t>
      </w:r>
      <w:r w:rsidR="00526953" w:rsidRPr="00A54D09">
        <w:rPr>
          <w:rFonts w:ascii="Times New Roman" w:eastAsiaTheme="minorEastAsia"/>
          <w:lang w:eastAsia="ja-JP"/>
        </w:rPr>
        <w:t>repetitions</w:t>
      </w:r>
      <w:r w:rsidR="00AC1543" w:rsidRPr="00A54D09">
        <w:rPr>
          <w:rFonts w:ascii="Times New Roman" w:eastAsiaTheme="minorEastAsia"/>
          <w:lang w:eastAsia="ja-JP"/>
        </w:rPr>
        <w:t xml:space="preserve"> of lower-band chorus waves in the magnetosphere measured by THEMIS correspond to the optical modulations </w:t>
      </w:r>
      <w:r w:rsidR="00392D3D" w:rsidRPr="00A54D09">
        <w:rPr>
          <w:rFonts w:ascii="Times New Roman" w:eastAsiaTheme="minorEastAsia"/>
          <w:lang w:eastAsia="ja-JP"/>
        </w:rPr>
        <w:t xml:space="preserve">detected on </w:t>
      </w:r>
      <w:r w:rsidR="00AC1543" w:rsidRPr="00A54D09">
        <w:rPr>
          <w:rFonts w:ascii="Times New Roman" w:eastAsiaTheme="minorEastAsia"/>
          <w:lang w:eastAsia="ja-JP"/>
        </w:rPr>
        <w:t xml:space="preserve">the ground. Ground-based observations have also </w:t>
      </w:r>
      <w:r w:rsidR="00E503EF" w:rsidRPr="00A54D09">
        <w:rPr>
          <w:rFonts w:ascii="Times New Roman" w:eastAsiaTheme="minorEastAsia"/>
          <w:lang w:eastAsia="ja-JP"/>
        </w:rPr>
        <w:t xml:space="preserve">confirmed </w:t>
      </w:r>
      <w:r w:rsidR="00AC1543" w:rsidRPr="00A54D09">
        <w:rPr>
          <w:rFonts w:ascii="Times New Roman" w:eastAsiaTheme="minorEastAsia"/>
          <w:lang w:eastAsia="ja-JP"/>
        </w:rPr>
        <w:t xml:space="preserve">the relationship between the chorus waves and optical </w:t>
      </w:r>
      <w:r w:rsidR="00E503EF" w:rsidRPr="00A54D09">
        <w:rPr>
          <w:rFonts w:ascii="Times New Roman" w:eastAsiaTheme="minorEastAsia"/>
          <w:lang w:eastAsia="ja-JP"/>
        </w:rPr>
        <w:t xml:space="preserve">pulsations </w:t>
      </w:r>
      <w:r w:rsidR="00AC1543" w:rsidRPr="00A54D09">
        <w:rPr>
          <w:rFonts w:ascii="Times New Roman" w:eastAsiaTheme="minorEastAsia"/>
          <w:lang w:eastAsia="ja-JP"/>
        </w:rPr>
        <w:t xml:space="preserve">[e.g., Tsuruda et al., 1981, Ozaki et al., 2012]. Lower-band chorus waves are observed intermittently in the magnetosphere, which may cause the </w:t>
      </w:r>
      <w:r w:rsidR="00526953" w:rsidRPr="00A54D09">
        <w:rPr>
          <w:rFonts w:ascii="Times New Roman" w:eastAsiaTheme="minorEastAsia"/>
          <w:lang w:eastAsia="ja-JP"/>
        </w:rPr>
        <w:t>repetition</w:t>
      </w:r>
      <w:r w:rsidR="00AC1543" w:rsidRPr="00A54D09">
        <w:rPr>
          <w:rFonts w:ascii="Times New Roman" w:eastAsiaTheme="minorEastAsia"/>
          <w:lang w:eastAsia="ja-JP"/>
        </w:rPr>
        <w:t xml:space="preserve"> of the intensity modulations of PsA. L</w:t>
      </w:r>
      <w:r w:rsidR="005E7D44" w:rsidRPr="00A54D09">
        <w:rPr>
          <w:rFonts w:ascii="Times New Roman" w:eastAsiaTheme="minorEastAsia"/>
          <w:lang w:eastAsia="ja-JP"/>
        </w:rPr>
        <w:t>i et al.</w:t>
      </w:r>
      <w:r w:rsidR="00C07736" w:rsidRPr="00A54D09">
        <w:rPr>
          <w:rFonts w:ascii="Times New Roman" w:eastAsiaTheme="minorEastAsia"/>
          <w:lang w:eastAsia="ja-JP"/>
        </w:rPr>
        <w:t xml:space="preserve"> </w:t>
      </w:r>
      <w:r w:rsidR="005E7D44" w:rsidRPr="00A54D09">
        <w:rPr>
          <w:rFonts w:ascii="Times New Roman" w:eastAsiaTheme="minorEastAsia"/>
          <w:lang w:eastAsia="ja-JP"/>
        </w:rPr>
        <w:t>[2010, 2011</w:t>
      </w:r>
      <w:r w:rsidR="00AC1543" w:rsidRPr="00A54D09">
        <w:rPr>
          <w:rFonts w:ascii="Times New Roman" w:eastAsiaTheme="minorEastAsia"/>
          <w:lang w:eastAsia="ja-JP"/>
        </w:rPr>
        <w:t xml:space="preserve">] </w:t>
      </w:r>
      <w:r w:rsidR="0048574B" w:rsidRPr="00A54D09">
        <w:rPr>
          <w:rFonts w:ascii="Times New Roman" w:eastAsiaTheme="minorEastAsia"/>
          <w:lang w:eastAsia="ja-JP"/>
        </w:rPr>
        <w:t xml:space="preserve">reported </w:t>
      </w:r>
      <w:r w:rsidR="00AC1543" w:rsidRPr="00A54D09">
        <w:rPr>
          <w:rFonts w:ascii="Times New Roman" w:eastAsiaTheme="minorEastAsia"/>
          <w:lang w:eastAsia="ja-JP"/>
        </w:rPr>
        <w:t xml:space="preserve">that the </w:t>
      </w:r>
      <w:r w:rsidR="0048574B" w:rsidRPr="00A54D09">
        <w:rPr>
          <w:rFonts w:ascii="Times New Roman" w:eastAsiaTheme="minorEastAsia"/>
          <w:lang w:eastAsia="ja-JP"/>
        </w:rPr>
        <w:t xml:space="preserve">occurrence of the </w:t>
      </w:r>
      <w:r w:rsidR="00AC1543" w:rsidRPr="00A54D09">
        <w:rPr>
          <w:rFonts w:ascii="Times New Roman" w:eastAsiaTheme="minorEastAsia"/>
          <w:lang w:eastAsia="ja-JP"/>
        </w:rPr>
        <w:t xml:space="preserve">lower-band chorus </w:t>
      </w:r>
      <w:r w:rsidR="009015C8" w:rsidRPr="00A54D09">
        <w:rPr>
          <w:rFonts w:ascii="Times New Roman" w:eastAsiaTheme="minorEastAsia"/>
          <w:lang w:eastAsia="ja-JP"/>
        </w:rPr>
        <w:t>is closely related to</w:t>
      </w:r>
      <w:r w:rsidR="00AC1543" w:rsidRPr="00A54D09">
        <w:rPr>
          <w:rFonts w:ascii="Times New Roman" w:eastAsiaTheme="minorEastAsia"/>
          <w:lang w:eastAsia="ja-JP"/>
        </w:rPr>
        <w:t xml:space="preserve"> enhancement and</w:t>
      </w:r>
      <w:r w:rsidR="009015C8" w:rsidRPr="00A54D09">
        <w:rPr>
          <w:rFonts w:ascii="Times New Roman" w:eastAsiaTheme="minorEastAsia"/>
          <w:lang w:eastAsia="ja-JP"/>
        </w:rPr>
        <w:t>/or</w:t>
      </w:r>
      <w:r w:rsidR="00AC1543" w:rsidRPr="00A54D09">
        <w:rPr>
          <w:rFonts w:ascii="Times New Roman" w:eastAsiaTheme="minorEastAsia"/>
          <w:lang w:eastAsia="ja-JP"/>
        </w:rPr>
        <w:t xml:space="preserve"> depression of the thermal plasma density. </w:t>
      </w:r>
      <w:r w:rsidR="00C30B5E" w:rsidRPr="00A54D09">
        <w:rPr>
          <w:rFonts w:ascii="Times New Roman" w:eastAsiaTheme="minorEastAsia"/>
          <w:lang w:eastAsia="ja-JP"/>
        </w:rPr>
        <w:t xml:space="preserve">ECH waves are another candidate to </w:t>
      </w:r>
      <w:r w:rsidR="00255B3E" w:rsidRPr="00A54D09">
        <w:rPr>
          <w:rFonts w:ascii="Times New Roman" w:eastAsiaTheme="minorEastAsia"/>
          <w:lang w:eastAsia="ja-JP"/>
        </w:rPr>
        <w:t>explain the generation of PsA</w:t>
      </w:r>
      <w:r w:rsidR="00C30B5E" w:rsidRPr="00A54D09">
        <w:rPr>
          <w:rFonts w:ascii="Times New Roman" w:eastAsiaTheme="minorEastAsia"/>
          <w:lang w:eastAsia="ja-JP"/>
        </w:rPr>
        <w:t xml:space="preserve"> [Liang et al., 2010]. Since </w:t>
      </w:r>
      <w:r w:rsidR="00255B3E" w:rsidRPr="00A54D09">
        <w:rPr>
          <w:rFonts w:ascii="Times New Roman" w:eastAsiaTheme="minorEastAsia"/>
          <w:lang w:eastAsia="ja-JP"/>
        </w:rPr>
        <w:t xml:space="preserve">the </w:t>
      </w:r>
      <w:r w:rsidR="00FE7C17" w:rsidRPr="00A54D09">
        <w:rPr>
          <w:rFonts w:ascii="Times New Roman" w:eastAsiaTheme="minorEastAsia"/>
          <w:lang w:eastAsia="ja-JP"/>
        </w:rPr>
        <w:t xml:space="preserve">MLT and L-shell dependences of the </w:t>
      </w:r>
      <w:r w:rsidR="00C30B5E" w:rsidRPr="00A54D09">
        <w:rPr>
          <w:rFonts w:ascii="Times New Roman" w:eastAsiaTheme="minorEastAsia"/>
          <w:lang w:eastAsia="ja-JP"/>
        </w:rPr>
        <w:t xml:space="preserve">activities </w:t>
      </w:r>
      <w:r w:rsidR="00255B3E" w:rsidRPr="00A54D09">
        <w:rPr>
          <w:rFonts w:ascii="Times New Roman" w:eastAsiaTheme="minorEastAsia"/>
          <w:lang w:eastAsia="ja-JP"/>
        </w:rPr>
        <w:t xml:space="preserve">of </w:t>
      </w:r>
      <w:r w:rsidR="00C30B5E" w:rsidRPr="00A54D09">
        <w:rPr>
          <w:rFonts w:ascii="Times New Roman" w:eastAsiaTheme="minorEastAsia"/>
          <w:lang w:eastAsia="ja-JP"/>
        </w:rPr>
        <w:t xml:space="preserve">ECH waves and whistler mode waves </w:t>
      </w:r>
      <w:r w:rsidR="00FE7C17" w:rsidRPr="00A54D09">
        <w:rPr>
          <w:rFonts w:ascii="Times New Roman" w:eastAsiaTheme="minorEastAsia"/>
          <w:lang w:eastAsia="ja-JP"/>
        </w:rPr>
        <w:t>are very similar to those of PsA</w:t>
      </w:r>
      <w:r w:rsidR="00C30B5E" w:rsidRPr="00A54D09">
        <w:rPr>
          <w:rFonts w:ascii="Times New Roman" w:eastAsiaTheme="minorEastAsia"/>
          <w:lang w:eastAsia="ja-JP"/>
        </w:rPr>
        <w:t xml:space="preserve"> [Ni </w:t>
      </w:r>
      <w:r w:rsidR="003C0EC8">
        <w:rPr>
          <w:rFonts w:ascii="Times New Roman" w:eastAsiaTheme="minorEastAsia"/>
          <w:lang w:eastAsia="ja-JP"/>
        </w:rPr>
        <w:t>and Thorne</w:t>
      </w:r>
      <w:r w:rsidR="00C30B5E" w:rsidRPr="00A54D09">
        <w:rPr>
          <w:rFonts w:ascii="Times New Roman" w:eastAsiaTheme="minorEastAsia"/>
          <w:lang w:eastAsia="ja-JP"/>
        </w:rPr>
        <w:t xml:space="preserve">, 2012], both </w:t>
      </w:r>
      <w:r w:rsidR="00255B3E" w:rsidRPr="00A54D09">
        <w:rPr>
          <w:rFonts w:ascii="Times New Roman" w:eastAsiaTheme="minorEastAsia"/>
          <w:lang w:eastAsia="ja-JP"/>
        </w:rPr>
        <w:t xml:space="preserve">the </w:t>
      </w:r>
      <w:r w:rsidR="00C30B5E" w:rsidRPr="00A54D09">
        <w:rPr>
          <w:rFonts w:ascii="Times New Roman" w:eastAsiaTheme="minorEastAsia"/>
          <w:lang w:eastAsia="ja-JP"/>
        </w:rPr>
        <w:t xml:space="preserve">whistler mode waves and ECH waves </w:t>
      </w:r>
      <w:r w:rsidR="004116F4" w:rsidRPr="00A54D09">
        <w:rPr>
          <w:rFonts w:ascii="Times New Roman" w:eastAsiaTheme="minorEastAsia"/>
          <w:lang w:eastAsia="ja-JP"/>
        </w:rPr>
        <w:t>are able to produce</w:t>
      </w:r>
      <w:r w:rsidR="00C30B5E" w:rsidRPr="00A54D09">
        <w:rPr>
          <w:rFonts w:ascii="Times New Roman" w:eastAsiaTheme="minorEastAsia"/>
          <w:lang w:eastAsia="ja-JP"/>
        </w:rPr>
        <w:t xml:space="preserve"> PsA. </w:t>
      </w:r>
      <w:r w:rsidR="009212AE" w:rsidRPr="00A54D09">
        <w:rPr>
          <w:rFonts w:ascii="Times New Roman"/>
        </w:rPr>
        <w:t>Namely</w:t>
      </w:r>
      <w:r w:rsidR="00C30B5E" w:rsidRPr="00A54D09">
        <w:rPr>
          <w:rFonts w:ascii="Times New Roman"/>
        </w:rPr>
        <w:t xml:space="preserve">, the temporal evolution of PsA can be used to visualize how the plasma waves interact with particles near the equatorial plane of the magnetosphere. In this sense, </w:t>
      </w:r>
      <w:r w:rsidR="00847003">
        <w:rPr>
          <w:rFonts w:ascii="Times New Roman"/>
        </w:rPr>
        <w:t>studies</w:t>
      </w:r>
      <w:r w:rsidR="00C30B5E" w:rsidRPr="00A54D09">
        <w:rPr>
          <w:rFonts w:ascii="Times New Roman"/>
        </w:rPr>
        <w:t xml:space="preserve"> of PsA would contribute to </w:t>
      </w:r>
      <w:r w:rsidR="005357C0">
        <w:rPr>
          <w:rFonts w:ascii="Times New Roman"/>
        </w:rPr>
        <w:t xml:space="preserve">a </w:t>
      </w:r>
      <w:r w:rsidR="00C30B5E" w:rsidRPr="00A54D09">
        <w:rPr>
          <w:rFonts w:ascii="Times New Roman"/>
        </w:rPr>
        <w:t xml:space="preserve">detailed understanding of the </w:t>
      </w:r>
      <w:r w:rsidR="00C30B5E" w:rsidRPr="00A54D09">
        <w:rPr>
          <w:rFonts w:ascii="Times New Roman"/>
        </w:rPr>
        <w:lastRenderedPageBreak/>
        <w:t xml:space="preserve">wave-particle interaction in the magnetosphere. </w:t>
      </w:r>
    </w:p>
    <w:p w14:paraId="4EC3B45F" w14:textId="7B899AC6" w:rsidR="00845C02" w:rsidRPr="00A54D09" w:rsidRDefault="00C37798" w:rsidP="00B57887">
      <w:pPr>
        <w:spacing w:line="480" w:lineRule="auto"/>
        <w:ind w:firstLine="960"/>
        <w:rPr>
          <w:rFonts w:ascii="Times New Roman" w:eastAsiaTheme="minorEastAsia"/>
          <w:lang w:eastAsia="ja-JP"/>
        </w:rPr>
      </w:pPr>
      <w:r w:rsidRPr="00A54D09">
        <w:rPr>
          <w:rFonts w:ascii="Times New Roman"/>
        </w:rPr>
        <w:t xml:space="preserve">Modulation of the ionosphere by </w:t>
      </w:r>
      <w:r w:rsidR="00446CFB" w:rsidRPr="00A54D09">
        <w:rPr>
          <w:rFonts w:ascii="Times New Roman"/>
        </w:rPr>
        <w:t xml:space="preserve">an occurrence of </w:t>
      </w:r>
      <w:r w:rsidRPr="00A54D09">
        <w:rPr>
          <w:rFonts w:ascii="Times New Roman"/>
        </w:rPr>
        <w:t xml:space="preserve">PsA has been reported in recent years </w:t>
      </w:r>
      <w:r w:rsidR="00761998" w:rsidRPr="00A54D09">
        <w:rPr>
          <w:rFonts w:ascii="Times New Roman"/>
        </w:rPr>
        <w:t>[</w:t>
      </w:r>
      <w:r w:rsidRPr="00A54D09">
        <w:rPr>
          <w:rFonts w:ascii="Times New Roman"/>
        </w:rPr>
        <w:t>Jones et al., 2009; Hosokawa et al., 2010; Hosokawa and Ogawa, 2010</w:t>
      </w:r>
      <w:r w:rsidR="00761998" w:rsidRPr="00A54D09">
        <w:rPr>
          <w:rFonts w:ascii="Times New Roman"/>
        </w:rPr>
        <w:t xml:space="preserve">]. </w:t>
      </w:r>
      <w:r w:rsidRPr="00A54D09">
        <w:rPr>
          <w:rFonts w:ascii="Times New Roman"/>
        </w:rPr>
        <w:t xml:space="preserve">In particular, Hosokawa et al. [2010] suggested an existence of field-aligned current flowing into/out of the edges of PsA patches. Such a FAC system was first identified by Fujii et al. [1985]. After that, however, the origin of the FAC has not been investigated in detail. Such a study of the modulation of the electrodynamics in the vicinity of PsA patches can open a new window for studying time-varying magnetosphere-ionosphere coupling system, which would be a good target of the next generation ionospheric measurements </w:t>
      </w:r>
      <w:r w:rsidR="00CE165B" w:rsidRPr="00A54D09">
        <w:rPr>
          <w:rFonts w:ascii="Times New Roman"/>
        </w:rPr>
        <w:t xml:space="preserve">by the </w:t>
      </w:r>
      <w:r w:rsidRPr="00A54D09">
        <w:rPr>
          <w:rFonts w:ascii="Times New Roman"/>
        </w:rPr>
        <w:t>existing AMISR system and planned EISCAT_3D system. Oyama et al. [</w:t>
      </w:r>
      <w:r w:rsidR="00417FBD" w:rsidRPr="00A54D09">
        <w:rPr>
          <w:rFonts w:ascii="Times New Roman"/>
        </w:rPr>
        <w:t>2010</w:t>
      </w:r>
      <w:r w:rsidRPr="00A54D09">
        <w:rPr>
          <w:rFonts w:ascii="Times New Roman"/>
        </w:rPr>
        <w:t xml:space="preserve">] have revealed that thermospheric neutral wind observed by FPI system is </w:t>
      </w:r>
      <w:r w:rsidR="003B61EF">
        <w:rPr>
          <w:rFonts w:ascii="Times New Roman"/>
        </w:rPr>
        <w:t>disturbed</w:t>
      </w:r>
      <w:r w:rsidRPr="00A54D09">
        <w:rPr>
          <w:rFonts w:ascii="Times New Roman"/>
        </w:rPr>
        <w:t xml:space="preserve"> during periods of PsA. </w:t>
      </w:r>
      <w:r w:rsidR="00C30B5E" w:rsidRPr="00A54D09">
        <w:rPr>
          <w:rFonts w:ascii="Times New Roman"/>
        </w:rPr>
        <w:t xml:space="preserve">Not only that, PsA </w:t>
      </w:r>
      <w:r w:rsidR="00284E00" w:rsidRPr="00A54D09">
        <w:rPr>
          <w:rFonts w:ascii="Times New Roman"/>
        </w:rPr>
        <w:t xml:space="preserve">is </w:t>
      </w:r>
      <w:r w:rsidR="00C30B5E" w:rsidRPr="00A54D09">
        <w:rPr>
          <w:rFonts w:ascii="Times New Roman"/>
        </w:rPr>
        <w:t xml:space="preserve">known to affect the lower-ionosphere and upper part of the middle-atmosphere because the PsA electrons </w:t>
      </w:r>
      <w:r w:rsidR="006E3CE2">
        <w:rPr>
          <w:rFonts w:ascii="Times New Roman"/>
        </w:rPr>
        <w:t>have</w:t>
      </w:r>
      <w:r w:rsidR="006E3CE2" w:rsidRPr="00A54D09">
        <w:rPr>
          <w:rFonts w:ascii="Times New Roman"/>
        </w:rPr>
        <w:t xml:space="preserve"> </w:t>
      </w:r>
      <w:r w:rsidR="00C30B5E" w:rsidRPr="00A54D09">
        <w:rPr>
          <w:rFonts w:ascii="Times New Roman"/>
        </w:rPr>
        <w:t>relatively high</w:t>
      </w:r>
      <w:r w:rsidR="006E3CE2">
        <w:rPr>
          <w:rFonts w:ascii="Times New Roman"/>
        </w:rPr>
        <w:t xml:space="preserve"> </w:t>
      </w:r>
      <w:r w:rsidR="00C30B5E" w:rsidRPr="00A54D09">
        <w:rPr>
          <w:rFonts w:ascii="Times New Roman"/>
        </w:rPr>
        <w:t>energy up to a few hundreds of keV [Sandahl et al.,1981; Miyoshi et al.,</w:t>
      </w:r>
      <w:r w:rsidR="00D72029" w:rsidRPr="00A54D09">
        <w:rPr>
          <w:rFonts w:ascii="Times New Roman"/>
        </w:rPr>
        <w:t xml:space="preserve"> </w:t>
      </w:r>
      <w:r w:rsidR="00C30B5E" w:rsidRPr="00A54D09">
        <w:rPr>
          <w:rFonts w:ascii="Times New Roman" w:eastAsiaTheme="minorEastAsia"/>
          <w:lang w:eastAsia="ja-JP"/>
        </w:rPr>
        <w:t xml:space="preserve">2010, </w:t>
      </w:r>
      <w:r w:rsidR="00C30B5E" w:rsidRPr="00A54D09">
        <w:rPr>
          <w:rFonts w:ascii="Times New Roman"/>
        </w:rPr>
        <w:t>2015].</w:t>
      </w:r>
      <w:r w:rsidR="00C30B5E" w:rsidRPr="00A54D09">
        <w:rPr>
          <w:rFonts w:ascii="Times New Roman" w:eastAsiaTheme="minorEastAsia"/>
          <w:lang w:eastAsia="ja-JP"/>
        </w:rPr>
        <w:t xml:space="preserve"> That is,</w:t>
      </w:r>
      <w:r w:rsidR="00526953" w:rsidRPr="00A54D09">
        <w:rPr>
          <w:rFonts w:ascii="Times New Roman" w:eastAsiaTheme="minorEastAsia"/>
          <w:lang w:eastAsia="ja-JP"/>
        </w:rPr>
        <w:t xml:space="preserve"> </w:t>
      </w:r>
      <w:r w:rsidRPr="00A54D09">
        <w:rPr>
          <w:rFonts w:ascii="Times New Roman"/>
        </w:rPr>
        <w:t xml:space="preserve">PsA </w:t>
      </w:r>
      <w:r w:rsidR="002D09CC">
        <w:rPr>
          <w:rFonts w:ascii="Times New Roman"/>
        </w:rPr>
        <w:t>is closely related to</w:t>
      </w:r>
      <w:r w:rsidRPr="00A54D09">
        <w:rPr>
          <w:rFonts w:ascii="Times New Roman"/>
        </w:rPr>
        <w:t xml:space="preserve"> the dynamics of the neutral atmosphere, which is one of the wide </w:t>
      </w:r>
      <w:r w:rsidR="00526953" w:rsidRPr="00A54D09">
        <w:rPr>
          <w:rFonts w:ascii="Times New Roman"/>
        </w:rPr>
        <w:t>aspects</w:t>
      </w:r>
      <w:r w:rsidRPr="00A54D09">
        <w:rPr>
          <w:rFonts w:ascii="Times New Roman"/>
        </w:rPr>
        <w:t xml:space="preserve"> of PsA studies. PsA is associated with high-energy particle precipitation</w:t>
      </w:r>
      <w:r w:rsidR="006110EF">
        <w:rPr>
          <w:rFonts w:ascii="Times New Roman"/>
        </w:rPr>
        <w:t>s</w:t>
      </w:r>
      <w:r w:rsidRPr="00A54D09">
        <w:rPr>
          <w:rFonts w:ascii="Times New Roman"/>
        </w:rPr>
        <w:t xml:space="preserve"> which can induce significant ionization in the lower part of the ionosphere. The PsA ionization below 80 km may </w:t>
      </w:r>
      <w:r w:rsidR="00526953" w:rsidRPr="00A54D09">
        <w:rPr>
          <w:rFonts w:ascii="Times New Roman"/>
        </w:rPr>
        <w:t>create</w:t>
      </w:r>
      <w:r w:rsidRPr="00A54D09">
        <w:rPr>
          <w:rFonts w:ascii="Times New Roman"/>
        </w:rPr>
        <w:t xml:space="preserve"> </w:t>
      </w:r>
      <w:r w:rsidR="00474938">
        <w:rPr>
          <w:rFonts w:ascii="Times New Roman"/>
        </w:rPr>
        <w:t xml:space="preserve">an </w:t>
      </w:r>
      <w:r w:rsidRPr="00A54D09">
        <w:rPr>
          <w:rFonts w:ascii="Times New Roman"/>
        </w:rPr>
        <w:t>anomalous increase of NOx gases, which can further destruct ozone [e.g., Isono et al., 2014]. In this sense, the study of PsA is important in terms of the vertical coupling between the Geospace plasma and the Earth</w:t>
      </w:r>
      <w:r w:rsidRPr="00A54D09">
        <w:rPr>
          <w:rFonts w:hAnsi="Times New Roman"/>
        </w:rPr>
        <w:t>’</w:t>
      </w:r>
      <w:r w:rsidRPr="00A54D09">
        <w:rPr>
          <w:rFonts w:ascii="Times New Roman"/>
        </w:rPr>
        <w:t>s atmospheric environment.</w:t>
      </w:r>
    </w:p>
    <w:p w14:paraId="4A39375B" w14:textId="71E916F1" w:rsidR="00845C02" w:rsidRPr="00A54D09" w:rsidRDefault="003A413B" w:rsidP="00B57887">
      <w:pPr>
        <w:spacing w:line="480" w:lineRule="auto"/>
        <w:ind w:firstLine="960"/>
        <w:rPr>
          <w:rFonts w:ascii="Times New Roman" w:eastAsiaTheme="minorEastAsia"/>
          <w:lang w:eastAsia="ja-JP"/>
        </w:rPr>
      </w:pPr>
      <w:r w:rsidRPr="00A54D09">
        <w:rPr>
          <w:rFonts w:ascii="Times New Roman"/>
        </w:rPr>
        <w:t>As mentioned above</w:t>
      </w:r>
      <w:r w:rsidR="00845C02" w:rsidRPr="00A54D09">
        <w:rPr>
          <w:rFonts w:ascii="Times New Roman"/>
        </w:rPr>
        <w:t xml:space="preserve">, PsA </w:t>
      </w:r>
      <w:r w:rsidR="000652B6">
        <w:rPr>
          <w:rFonts w:ascii="Times New Roman"/>
        </w:rPr>
        <w:t>is</w:t>
      </w:r>
      <w:r w:rsidR="00845C02" w:rsidRPr="00A54D09">
        <w:rPr>
          <w:rFonts w:ascii="Times New Roman"/>
        </w:rPr>
        <w:t xml:space="preserve"> not only phenomen</w:t>
      </w:r>
      <w:r w:rsidR="000652B6">
        <w:rPr>
          <w:rFonts w:ascii="Times New Roman"/>
        </w:rPr>
        <w:t>on</w:t>
      </w:r>
      <w:r w:rsidR="00845C02" w:rsidRPr="00A54D09">
        <w:rPr>
          <w:rFonts w:ascii="Times New Roman"/>
        </w:rPr>
        <w:t xml:space="preserve"> in the magnetosphere and ionosphere, but also phenomen</w:t>
      </w:r>
      <w:r w:rsidR="000652B6">
        <w:rPr>
          <w:rFonts w:ascii="Times New Roman"/>
        </w:rPr>
        <w:t>on</w:t>
      </w:r>
      <w:r w:rsidR="00845C02" w:rsidRPr="00A54D09">
        <w:rPr>
          <w:rFonts w:ascii="Times New Roman"/>
        </w:rPr>
        <w:t xml:space="preserve"> in the thermosphere and middle atmosphere. There are several on-going and planned missions for studying the inner magnetospheric dynamics such as Van Allen Probes (VAP) </w:t>
      </w:r>
      <w:r w:rsidR="00845C02" w:rsidRPr="00A54D09">
        <w:rPr>
          <w:rFonts w:ascii="Times New Roman" w:eastAsiaTheme="minorEastAsia"/>
          <w:lang w:eastAsia="ja-JP"/>
        </w:rPr>
        <w:t>[Mauk et al., 2012</w:t>
      </w:r>
      <w:r w:rsidR="00845C02" w:rsidRPr="00A54D09">
        <w:rPr>
          <w:rFonts w:ascii="Times New Roman"/>
        </w:rPr>
        <w:t>] and ERG [</w:t>
      </w:r>
      <w:r w:rsidR="00845C02" w:rsidRPr="00A54D09">
        <w:rPr>
          <w:rFonts w:ascii="Times New Roman" w:eastAsiaTheme="minorEastAsia"/>
          <w:lang w:eastAsia="ja-JP"/>
        </w:rPr>
        <w:t>Miyoshi et al., 2012</w:t>
      </w:r>
      <w:r w:rsidR="00845C02" w:rsidRPr="00A54D09">
        <w:rPr>
          <w:rFonts w:ascii="Times New Roman"/>
        </w:rPr>
        <w:t xml:space="preserve">]. Simultaneous ground-based supporting measurements are or will be conducted in conjunction with these space missions. In addition, several new ground-based </w:t>
      </w:r>
      <w:r w:rsidR="000500FB">
        <w:rPr>
          <w:rFonts w:ascii="Times New Roman"/>
        </w:rPr>
        <w:t xml:space="preserve">optical </w:t>
      </w:r>
      <w:r w:rsidR="00845C02" w:rsidRPr="00A54D09">
        <w:rPr>
          <w:rFonts w:ascii="Times New Roman"/>
        </w:rPr>
        <w:t xml:space="preserve">measurements have been deployed in the high-latitude region which can </w:t>
      </w:r>
      <w:r w:rsidR="00845C02" w:rsidRPr="00A54D09">
        <w:rPr>
          <w:rFonts w:ascii="Times New Roman"/>
        </w:rPr>
        <w:lastRenderedPageBreak/>
        <w:t xml:space="preserve">be used for high-speed imaging of PsA [e.g., </w:t>
      </w:r>
      <w:r w:rsidR="00845C02" w:rsidRPr="00A54D09">
        <w:rPr>
          <w:rFonts w:ascii="Times New Roman" w:eastAsiaTheme="minorEastAsia"/>
          <w:lang w:eastAsia="ja-JP"/>
        </w:rPr>
        <w:t xml:space="preserve">Samara and Michell, 2010, </w:t>
      </w:r>
      <w:r w:rsidR="00845C02" w:rsidRPr="00A54D09">
        <w:rPr>
          <w:rFonts w:ascii="Times New Roman"/>
        </w:rPr>
        <w:t>Kataoka et al., 2012</w:t>
      </w:r>
      <w:r w:rsidR="00845C02" w:rsidRPr="00A54D09">
        <w:rPr>
          <w:rFonts w:ascii="Times New Roman" w:eastAsiaTheme="minorEastAsia"/>
          <w:lang w:eastAsia="ja-JP"/>
        </w:rPr>
        <w:t>, Nishiyama et al., 2014</w:t>
      </w:r>
      <w:r w:rsidR="00845C02" w:rsidRPr="00A54D09">
        <w:rPr>
          <w:rFonts w:ascii="Times New Roman"/>
        </w:rPr>
        <w:t xml:space="preserve">]. Such a situation enables us to focus on the PsA studies and reveal the above-mentioned unresolved issues about </w:t>
      </w:r>
      <w:r w:rsidR="009F740A">
        <w:rPr>
          <w:rFonts w:ascii="Times New Roman"/>
        </w:rPr>
        <w:t>PsA</w:t>
      </w:r>
      <w:r w:rsidR="00845C02" w:rsidRPr="00A54D09">
        <w:rPr>
          <w:rFonts w:ascii="Times New Roman"/>
        </w:rPr>
        <w:t>, which is the reason for proposing this special issue.</w:t>
      </w:r>
      <w:r w:rsidR="00845C02" w:rsidRPr="00A54D09">
        <w:rPr>
          <w:rFonts w:ascii="Times New Roman" w:eastAsiaTheme="minorEastAsia"/>
          <w:lang w:eastAsia="ja-JP"/>
        </w:rPr>
        <w:t xml:space="preserve"> </w:t>
      </w:r>
      <w:r w:rsidR="00C37798" w:rsidRPr="00A54D09">
        <w:rPr>
          <w:rFonts w:ascii="Times New Roman"/>
        </w:rPr>
        <w:t xml:space="preserve">This issue contains a lot of PsA related studies from various fields of research, which shows great potential of PsA as </w:t>
      </w:r>
      <w:r w:rsidRPr="00A54D09">
        <w:rPr>
          <w:rFonts w:ascii="Times New Roman"/>
        </w:rPr>
        <w:t xml:space="preserve">a </w:t>
      </w:r>
      <w:r w:rsidR="00C37798" w:rsidRPr="00A54D09">
        <w:rPr>
          <w:rFonts w:ascii="Times New Roman"/>
        </w:rPr>
        <w:t>universal phenomenon</w:t>
      </w:r>
      <w:r w:rsidR="00845C02" w:rsidRPr="00A54D09">
        <w:rPr>
          <w:rFonts w:ascii="Times New Roman" w:eastAsiaTheme="minorEastAsia"/>
          <w:lang w:eastAsia="ja-JP"/>
        </w:rPr>
        <w:t xml:space="preserve">. We hope that this issue should be useful to share the current understandings of PsA and </w:t>
      </w:r>
      <w:r w:rsidR="0076699A">
        <w:rPr>
          <w:rFonts w:ascii="Times New Roman" w:eastAsiaTheme="minorEastAsia"/>
          <w:lang w:eastAsia="ja-JP"/>
        </w:rPr>
        <w:t xml:space="preserve">shed </w:t>
      </w:r>
      <w:r w:rsidR="00E04550">
        <w:rPr>
          <w:rFonts w:ascii="Times New Roman" w:eastAsiaTheme="minorEastAsia"/>
          <w:lang w:eastAsia="ja-JP"/>
        </w:rPr>
        <w:t xml:space="preserve">further </w:t>
      </w:r>
      <w:r w:rsidR="0076699A">
        <w:rPr>
          <w:rFonts w:ascii="Times New Roman" w:eastAsiaTheme="minorEastAsia"/>
          <w:lang w:eastAsia="ja-JP"/>
        </w:rPr>
        <w:t xml:space="preserve">light on </w:t>
      </w:r>
      <w:r w:rsidR="00EB1E83" w:rsidRPr="00A54D09">
        <w:rPr>
          <w:rFonts w:ascii="Times New Roman" w:eastAsiaTheme="minorEastAsia"/>
          <w:lang w:eastAsia="ja-JP"/>
        </w:rPr>
        <w:t xml:space="preserve">directions of PsA research in </w:t>
      </w:r>
      <w:r w:rsidR="00502044" w:rsidRPr="00A54D09">
        <w:rPr>
          <w:rFonts w:ascii="Times New Roman" w:eastAsiaTheme="minorEastAsia"/>
          <w:lang w:eastAsia="ja-JP"/>
        </w:rPr>
        <w:t>the</w:t>
      </w:r>
      <w:r w:rsidR="00C37798" w:rsidRPr="00A54D09">
        <w:rPr>
          <w:rFonts w:ascii="Times New Roman"/>
        </w:rPr>
        <w:t xml:space="preserve"> next 5 years </w:t>
      </w:r>
      <w:r w:rsidR="00845C02" w:rsidRPr="00A54D09">
        <w:rPr>
          <w:rFonts w:ascii="Times New Roman" w:eastAsiaTheme="minorEastAsia"/>
          <w:lang w:eastAsia="ja-JP"/>
        </w:rPr>
        <w:t xml:space="preserve">that </w:t>
      </w:r>
      <w:r w:rsidR="00C37798" w:rsidRPr="00A54D09">
        <w:rPr>
          <w:rFonts w:ascii="Times New Roman"/>
        </w:rPr>
        <w:t xml:space="preserve">will be </w:t>
      </w:r>
      <w:r w:rsidR="00845C02" w:rsidRPr="00A54D09">
        <w:rPr>
          <w:rFonts w:ascii="Times New Roman" w:eastAsiaTheme="minorEastAsia"/>
          <w:lang w:eastAsia="ja-JP"/>
        </w:rPr>
        <w:t>the best period</w:t>
      </w:r>
      <w:r w:rsidR="00C37798" w:rsidRPr="00A54D09">
        <w:rPr>
          <w:rFonts w:ascii="Times New Roman"/>
        </w:rPr>
        <w:t xml:space="preserve"> for the focused study of PsA.</w:t>
      </w:r>
    </w:p>
    <w:p w14:paraId="6EA0F107" w14:textId="77777777" w:rsidR="00845C02" w:rsidRPr="00A54D09" w:rsidRDefault="00845C02">
      <w:pPr>
        <w:spacing w:line="480" w:lineRule="auto"/>
        <w:rPr>
          <w:rFonts w:ascii="Times New Roman" w:eastAsiaTheme="minorEastAsia"/>
          <w:lang w:eastAsia="ja-JP"/>
        </w:rPr>
      </w:pPr>
    </w:p>
    <w:p w14:paraId="2F4B8B49" w14:textId="77777777" w:rsidR="00845C02" w:rsidRPr="00A54D09" w:rsidRDefault="00845C02">
      <w:pPr>
        <w:spacing w:line="480" w:lineRule="auto"/>
        <w:rPr>
          <w:rFonts w:ascii="Times New Roman" w:eastAsiaTheme="minorEastAsia"/>
          <w:b/>
          <w:lang w:eastAsia="ja-JP"/>
        </w:rPr>
      </w:pPr>
      <w:r w:rsidRPr="00A54D09">
        <w:rPr>
          <w:rFonts w:ascii="Times New Roman" w:eastAsiaTheme="minorEastAsia"/>
          <w:b/>
          <w:lang w:eastAsia="ja-JP"/>
        </w:rPr>
        <w:t>Acknowledgements:</w:t>
      </w:r>
    </w:p>
    <w:p w14:paraId="7038EEFA" w14:textId="07B8B8DE" w:rsidR="00AF2D77" w:rsidRPr="00A54D09" w:rsidRDefault="003B59E8">
      <w:pPr>
        <w:spacing w:line="480" w:lineRule="auto"/>
        <w:rPr>
          <w:rFonts w:ascii="Times New Roman" w:eastAsiaTheme="minorEastAsia"/>
          <w:lang w:eastAsia="ja-JP"/>
        </w:rPr>
      </w:pPr>
      <w:r w:rsidRPr="00A54D09">
        <w:rPr>
          <w:rFonts w:ascii="Times New Roman" w:eastAsiaTheme="minorEastAsia"/>
          <w:lang w:eastAsia="ja-JP"/>
        </w:rPr>
        <w:t xml:space="preserve">Some of the papers in this special section are based on presentations and discussions in a session of </w:t>
      </w:r>
      <w:r w:rsidRPr="00A54D09">
        <w:rPr>
          <w:rFonts w:ascii="Times New Roman" w:eastAsiaTheme="minorEastAsia"/>
          <w:lang w:eastAsia="ja-JP"/>
        </w:rPr>
        <w:t>“</w:t>
      </w:r>
      <w:r w:rsidRPr="00A54D09">
        <w:rPr>
          <w:rFonts w:ascii="Times New Roman" w:eastAsiaTheme="minorEastAsia"/>
          <w:lang w:eastAsia="ja-JP"/>
        </w:rPr>
        <w:t>Pulsating Aurora</w:t>
      </w:r>
      <w:r w:rsidRPr="00A54D09">
        <w:rPr>
          <w:rFonts w:ascii="Times New Roman" w:eastAsiaTheme="minorEastAsia"/>
          <w:lang w:eastAsia="ja-JP"/>
        </w:rPr>
        <w:t>”</w:t>
      </w:r>
      <w:r w:rsidRPr="00A54D09">
        <w:rPr>
          <w:rFonts w:ascii="Times New Roman" w:eastAsiaTheme="minorEastAsia"/>
          <w:lang w:eastAsia="ja-JP"/>
        </w:rPr>
        <w:t xml:space="preserve"> at Asia Oceania Geoscience Society (AOGS), which was held in Sapporo, Japan, in August 2014. </w:t>
      </w:r>
      <w:r w:rsidR="00AF2D77" w:rsidRPr="00A54D09">
        <w:rPr>
          <w:rFonts w:ascii="Times New Roman" w:eastAsiaTheme="minorEastAsia"/>
          <w:lang w:eastAsia="ja-JP"/>
        </w:rPr>
        <w:t>We are grateful to Mike Liemohn, Editor of JGR-Space Physics, for allowing us to organize this special section. We also thank all the authors for their submissions of high-quality manuscripts.</w:t>
      </w:r>
    </w:p>
    <w:p w14:paraId="7F906534" w14:textId="77777777" w:rsidR="00845C02" w:rsidRPr="00A54D09" w:rsidRDefault="00845C02">
      <w:pPr>
        <w:spacing w:line="480" w:lineRule="auto"/>
        <w:rPr>
          <w:rFonts w:ascii="Times New Roman" w:eastAsiaTheme="minorEastAsia"/>
          <w:lang w:eastAsia="ja-JP"/>
        </w:rPr>
      </w:pPr>
    </w:p>
    <w:p w14:paraId="5227703C" w14:textId="1BCBB5BA" w:rsidR="00D07694" w:rsidRPr="00A54D09" w:rsidRDefault="00845C02">
      <w:pPr>
        <w:spacing w:line="480" w:lineRule="auto"/>
        <w:rPr>
          <w:rFonts w:ascii="Times New Roman" w:eastAsiaTheme="minorEastAsia"/>
          <w:lang w:eastAsia="ja-JP"/>
        </w:rPr>
      </w:pPr>
      <w:r w:rsidRPr="00A54D09">
        <w:rPr>
          <w:rFonts w:ascii="Times New Roman" w:eastAsiaTheme="minorEastAsia"/>
          <w:b/>
          <w:lang w:eastAsia="ja-JP"/>
        </w:rPr>
        <w:t>References:</w:t>
      </w:r>
    </w:p>
    <w:p w14:paraId="78A717EE" w14:textId="1149D58D" w:rsidR="0080578E" w:rsidRPr="00C979FA" w:rsidRDefault="0080578E"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Fujii, R., T. Oguti, and T. Yamamoto (1985), Relationships between pulsating auroras and field-aligned electric currents, Mem. Nat'l Inst. Polar Res., 36, 95-103.</w:t>
      </w:r>
    </w:p>
    <w:p w14:paraId="1B0204C7" w14:textId="589248BB" w:rsidR="0080578E" w:rsidRPr="00C979FA" w:rsidRDefault="0080578E"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Hosokawa, K. and Y. Ogawa, Pedersen current carried by electrons in auroral D-region (2010), Geophys. Res. Lett., doi:10.1029/2010GL044746.</w:t>
      </w:r>
    </w:p>
    <w:p w14:paraId="356AA48A" w14:textId="518B2B0B"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Hosokawa, K., Y. Ogawa, A. Kadokura, H. Miyaoka, and N. Sato (2010), Modulation of ionospheric conductance and electric field associated with pulsating aurora, J. Geophys. Res., 115, A03201, doi:10.1029/ 2009JA014683</w:t>
      </w:r>
    </w:p>
    <w:p w14:paraId="163F2E19" w14:textId="4CA33B9F" w:rsidR="005F12B1" w:rsidRPr="00C979FA" w:rsidRDefault="005F12B1" w:rsidP="00C979FA">
      <w:pPr>
        <w:spacing w:line="480" w:lineRule="auto"/>
        <w:ind w:left="240" w:hangingChars="100" w:hanging="240"/>
        <w:rPr>
          <w:rFonts w:ascii="Times New Roman" w:eastAsiaTheme="minorEastAsia"/>
          <w:lang w:eastAsia="ja-JP"/>
        </w:rPr>
      </w:pPr>
      <w:r w:rsidRPr="00C979FA">
        <w:rPr>
          <w:rFonts w:ascii="Times New Roman" w:eastAsiaTheme="minorEastAsia"/>
          <w:lang w:eastAsia="ja-JP"/>
        </w:rPr>
        <w:t xml:space="preserve">Isono, Y., A. Mizuno, T. Nagahama, Y. Miyoshi, T. Nakamura, R. Kataoka, M. Tsutsumi, M. K. Ejiri, H. Fujiwara, and H. Maezawa (2014), Variations of nitric oxide in the mesosphere and lower </w:t>
      </w:r>
      <w:r w:rsidRPr="00C979FA">
        <w:rPr>
          <w:rFonts w:ascii="Times New Roman" w:eastAsiaTheme="minorEastAsia"/>
          <w:lang w:eastAsia="ja-JP"/>
        </w:rPr>
        <w:lastRenderedPageBreak/>
        <w:t>thermosphere over Antarctica associated with a magnetic storm in April 2012, Geophys. Res. Lett., 41, doi:10.1002/2014GL059360.</w:t>
      </w:r>
    </w:p>
    <w:p w14:paraId="5CAA5135" w14:textId="05A0E2A3" w:rsidR="005E7D44" w:rsidRPr="00C979FA" w:rsidRDefault="005E7D44" w:rsidP="00C979FA">
      <w:pPr>
        <w:spacing w:line="480" w:lineRule="auto"/>
        <w:ind w:left="240" w:hangingChars="100" w:hanging="240"/>
        <w:rPr>
          <w:rFonts w:ascii="Times New Roman" w:eastAsiaTheme="minorEastAsia"/>
          <w:lang w:eastAsia="ja-JP"/>
        </w:rPr>
      </w:pPr>
      <w:r w:rsidRPr="00C979FA">
        <w:rPr>
          <w:rFonts w:ascii="Times New Roman" w:eastAsiaTheme="minorEastAsia"/>
          <w:lang w:eastAsia="ja-JP"/>
        </w:rPr>
        <w:t>Jones, S.</w:t>
      </w:r>
      <w:r w:rsidR="002A7120">
        <w:rPr>
          <w:rFonts w:ascii="Times New Roman" w:eastAsiaTheme="minorEastAsia"/>
          <w:lang w:eastAsia="ja-JP"/>
        </w:rPr>
        <w:t xml:space="preserve"> </w:t>
      </w:r>
      <w:r w:rsidRPr="00C979FA">
        <w:rPr>
          <w:rFonts w:ascii="Times New Roman" w:eastAsiaTheme="minorEastAsia"/>
          <w:lang w:eastAsia="ja-JP"/>
        </w:rPr>
        <w:t>L.</w:t>
      </w:r>
      <w:r w:rsidR="002A7120">
        <w:rPr>
          <w:rFonts w:ascii="Times New Roman" w:eastAsiaTheme="minorEastAsia"/>
          <w:lang w:eastAsia="ja-JP"/>
        </w:rPr>
        <w:t>,</w:t>
      </w:r>
      <w:r w:rsidRPr="00C979FA">
        <w:rPr>
          <w:rFonts w:ascii="Times New Roman" w:eastAsiaTheme="minorEastAsia"/>
          <w:lang w:eastAsia="ja-JP"/>
        </w:rPr>
        <w:t xml:space="preserve"> </w:t>
      </w:r>
      <w:r w:rsidR="00D23A7A" w:rsidRPr="00D23A7A">
        <w:rPr>
          <w:rFonts w:ascii="Times New Roman" w:eastAsiaTheme="minorEastAsia"/>
          <w:lang w:eastAsia="ja-JP"/>
        </w:rPr>
        <w:t>M</w:t>
      </w:r>
      <w:r w:rsidR="00D23A7A">
        <w:rPr>
          <w:rFonts w:ascii="Times New Roman" w:eastAsiaTheme="minorEastAsia"/>
          <w:lang w:eastAsia="ja-JP"/>
        </w:rPr>
        <w:t xml:space="preserve">. </w:t>
      </w:r>
      <w:r w:rsidR="00D23A7A" w:rsidRPr="00D23A7A">
        <w:rPr>
          <w:rFonts w:ascii="Times New Roman" w:eastAsiaTheme="minorEastAsia"/>
          <w:lang w:eastAsia="ja-JP"/>
        </w:rPr>
        <w:t>R</w:t>
      </w:r>
      <w:r w:rsidR="00D23A7A">
        <w:rPr>
          <w:rFonts w:ascii="Times New Roman" w:eastAsiaTheme="minorEastAsia"/>
          <w:lang w:eastAsia="ja-JP"/>
        </w:rPr>
        <w:t>.</w:t>
      </w:r>
      <w:r w:rsidR="00D23A7A" w:rsidRPr="00D23A7A">
        <w:rPr>
          <w:rFonts w:ascii="Times New Roman" w:eastAsiaTheme="minorEastAsia"/>
          <w:lang w:eastAsia="ja-JP"/>
        </w:rPr>
        <w:t xml:space="preserve"> Lessard, P</w:t>
      </w:r>
      <w:r w:rsidR="00D23A7A">
        <w:rPr>
          <w:rFonts w:ascii="Times New Roman" w:eastAsiaTheme="minorEastAsia"/>
          <w:lang w:eastAsia="ja-JP"/>
        </w:rPr>
        <w:t xml:space="preserve">. </w:t>
      </w:r>
      <w:r w:rsidR="00D23A7A" w:rsidRPr="00D23A7A">
        <w:rPr>
          <w:rFonts w:ascii="Times New Roman" w:eastAsiaTheme="minorEastAsia"/>
          <w:lang w:eastAsia="ja-JP"/>
        </w:rPr>
        <w:t>A</w:t>
      </w:r>
      <w:r w:rsidR="00D23A7A">
        <w:rPr>
          <w:rFonts w:ascii="Times New Roman" w:eastAsiaTheme="minorEastAsia"/>
          <w:lang w:eastAsia="ja-JP"/>
        </w:rPr>
        <w:t>.</w:t>
      </w:r>
      <w:r w:rsidR="00D23A7A" w:rsidRPr="00D23A7A">
        <w:rPr>
          <w:rFonts w:ascii="Times New Roman" w:eastAsiaTheme="minorEastAsia"/>
          <w:lang w:eastAsia="ja-JP"/>
        </w:rPr>
        <w:t xml:space="preserve"> Fernandes, D</w:t>
      </w:r>
      <w:r w:rsidR="00D23A7A">
        <w:rPr>
          <w:rFonts w:ascii="Times New Roman" w:eastAsiaTheme="minorEastAsia"/>
          <w:lang w:eastAsia="ja-JP"/>
        </w:rPr>
        <w:t>.</w:t>
      </w:r>
      <w:r w:rsidR="00D23A7A" w:rsidRPr="00D23A7A">
        <w:rPr>
          <w:rFonts w:ascii="Times New Roman" w:eastAsiaTheme="minorEastAsia"/>
          <w:lang w:eastAsia="ja-JP"/>
        </w:rPr>
        <w:t xml:space="preserve"> Lummerzheim, J</w:t>
      </w:r>
      <w:r w:rsidR="00D23A7A">
        <w:rPr>
          <w:rFonts w:ascii="Times New Roman" w:eastAsiaTheme="minorEastAsia"/>
          <w:lang w:eastAsia="ja-JP"/>
        </w:rPr>
        <w:t>.</w:t>
      </w:r>
      <w:r w:rsidR="00D23A7A" w:rsidRPr="00D23A7A">
        <w:rPr>
          <w:rFonts w:ascii="Times New Roman" w:eastAsiaTheme="minorEastAsia"/>
          <w:lang w:eastAsia="ja-JP"/>
        </w:rPr>
        <w:t xml:space="preserve"> Semeter, C</w:t>
      </w:r>
      <w:r w:rsidR="00D23A7A">
        <w:rPr>
          <w:rFonts w:ascii="Times New Roman" w:eastAsiaTheme="minorEastAsia"/>
          <w:lang w:eastAsia="ja-JP"/>
        </w:rPr>
        <w:t xml:space="preserve">. </w:t>
      </w:r>
      <w:r w:rsidR="00D23A7A" w:rsidRPr="00D23A7A">
        <w:rPr>
          <w:rFonts w:ascii="Times New Roman" w:eastAsiaTheme="minorEastAsia"/>
          <w:lang w:eastAsia="ja-JP"/>
        </w:rPr>
        <w:t>J</w:t>
      </w:r>
      <w:r w:rsidR="00D23A7A">
        <w:rPr>
          <w:rFonts w:ascii="Times New Roman" w:eastAsiaTheme="minorEastAsia"/>
          <w:lang w:eastAsia="ja-JP"/>
        </w:rPr>
        <w:t>.</w:t>
      </w:r>
      <w:r w:rsidR="00D23A7A" w:rsidRPr="00D23A7A">
        <w:rPr>
          <w:rFonts w:ascii="Times New Roman" w:eastAsiaTheme="minorEastAsia"/>
          <w:lang w:eastAsia="ja-JP"/>
        </w:rPr>
        <w:t xml:space="preserve"> Heinselman, K</w:t>
      </w:r>
      <w:r w:rsidR="00D23A7A">
        <w:rPr>
          <w:rFonts w:ascii="Times New Roman" w:eastAsiaTheme="minorEastAsia"/>
          <w:lang w:eastAsia="ja-JP"/>
        </w:rPr>
        <w:t xml:space="preserve">. </w:t>
      </w:r>
      <w:r w:rsidR="00D23A7A" w:rsidRPr="00D23A7A">
        <w:rPr>
          <w:rFonts w:ascii="Times New Roman" w:eastAsiaTheme="minorEastAsia"/>
          <w:lang w:eastAsia="ja-JP"/>
        </w:rPr>
        <w:t>A</w:t>
      </w:r>
      <w:r w:rsidR="00D23A7A">
        <w:rPr>
          <w:rFonts w:ascii="Times New Roman" w:eastAsiaTheme="minorEastAsia"/>
          <w:lang w:eastAsia="ja-JP"/>
        </w:rPr>
        <w:t>.</w:t>
      </w:r>
      <w:r w:rsidR="00D23A7A" w:rsidRPr="00D23A7A">
        <w:rPr>
          <w:rFonts w:ascii="Times New Roman" w:eastAsiaTheme="minorEastAsia"/>
          <w:lang w:eastAsia="ja-JP"/>
        </w:rPr>
        <w:t xml:space="preserve"> Lynch, R</w:t>
      </w:r>
      <w:r w:rsidR="00D23A7A">
        <w:rPr>
          <w:rFonts w:ascii="Times New Roman" w:eastAsiaTheme="minorEastAsia"/>
          <w:lang w:eastAsia="ja-JP"/>
        </w:rPr>
        <w:t xml:space="preserve">. </w:t>
      </w:r>
      <w:r w:rsidR="00D23A7A" w:rsidRPr="00D23A7A">
        <w:rPr>
          <w:rFonts w:ascii="Times New Roman" w:eastAsiaTheme="minorEastAsia"/>
          <w:lang w:eastAsia="ja-JP"/>
        </w:rPr>
        <w:t>G</w:t>
      </w:r>
      <w:r w:rsidR="00D23A7A">
        <w:rPr>
          <w:rFonts w:ascii="Times New Roman" w:eastAsiaTheme="minorEastAsia"/>
          <w:lang w:eastAsia="ja-JP"/>
        </w:rPr>
        <w:t>.</w:t>
      </w:r>
      <w:r w:rsidR="00D23A7A" w:rsidRPr="00D23A7A">
        <w:rPr>
          <w:rFonts w:ascii="Times New Roman" w:eastAsiaTheme="minorEastAsia"/>
          <w:lang w:eastAsia="ja-JP"/>
        </w:rPr>
        <w:t xml:space="preserve"> Michell, P</w:t>
      </w:r>
      <w:r w:rsidR="00D23A7A">
        <w:rPr>
          <w:rFonts w:ascii="Times New Roman" w:eastAsiaTheme="minorEastAsia"/>
          <w:lang w:eastAsia="ja-JP"/>
        </w:rPr>
        <w:t xml:space="preserve">. </w:t>
      </w:r>
      <w:r w:rsidR="00D23A7A" w:rsidRPr="00D23A7A">
        <w:rPr>
          <w:rFonts w:ascii="Times New Roman" w:eastAsiaTheme="minorEastAsia"/>
          <w:lang w:eastAsia="ja-JP"/>
        </w:rPr>
        <w:t>M</w:t>
      </w:r>
      <w:r w:rsidR="00D23A7A">
        <w:rPr>
          <w:rFonts w:ascii="Times New Roman" w:eastAsiaTheme="minorEastAsia"/>
          <w:lang w:eastAsia="ja-JP"/>
        </w:rPr>
        <w:t>.</w:t>
      </w:r>
      <w:r w:rsidR="00D23A7A" w:rsidRPr="00D23A7A">
        <w:rPr>
          <w:rFonts w:ascii="Times New Roman" w:eastAsiaTheme="minorEastAsia"/>
          <w:lang w:eastAsia="ja-JP"/>
        </w:rPr>
        <w:t xml:space="preserve"> Kintner, H</w:t>
      </w:r>
      <w:r w:rsidR="00D23A7A">
        <w:rPr>
          <w:rFonts w:ascii="Times New Roman" w:eastAsiaTheme="minorEastAsia"/>
          <w:lang w:eastAsia="ja-JP"/>
        </w:rPr>
        <w:t xml:space="preserve">. </w:t>
      </w:r>
      <w:r w:rsidR="00D23A7A" w:rsidRPr="00D23A7A">
        <w:rPr>
          <w:rFonts w:ascii="Times New Roman" w:eastAsiaTheme="minorEastAsia"/>
          <w:lang w:eastAsia="ja-JP"/>
        </w:rPr>
        <w:t>C</w:t>
      </w:r>
      <w:r w:rsidR="00D23A7A">
        <w:rPr>
          <w:rFonts w:ascii="Times New Roman" w:eastAsiaTheme="minorEastAsia"/>
          <w:lang w:eastAsia="ja-JP"/>
        </w:rPr>
        <w:t>.</w:t>
      </w:r>
      <w:r w:rsidR="00D23A7A" w:rsidRPr="00D23A7A">
        <w:rPr>
          <w:rFonts w:ascii="Times New Roman" w:eastAsiaTheme="minorEastAsia"/>
          <w:lang w:eastAsia="ja-JP"/>
        </w:rPr>
        <w:t xml:space="preserve"> Stenbaek-Nielsen</w:t>
      </w:r>
      <w:r w:rsidR="00D23A7A">
        <w:rPr>
          <w:rFonts w:ascii="Times New Roman" w:eastAsiaTheme="minorEastAsia"/>
          <w:lang w:eastAsia="ja-JP"/>
        </w:rPr>
        <w:t>, and</w:t>
      </w:r>
      <w:r w:rsidR="00D23A7A" w:rsidRPr="00D23A7A">
        <w:rPr>
          <w:rFonts w:ascii="Times New Roman" w:eastAsiaTheme="minorEastAsia"/>
          <w:lang w:eastAsia="ja-JP"/>
        </w:rPr>
        <w:t xml:space="preserve"> K</w:t>
      </w:r>
      <w:r w:rsidR="00D23A7A">
        <w:rPr>
          <w:rFonts w:ascii="Times New Roman" w:eastAsiaTheme="minorEastAsia"/>
          <w:lang w:eastAsia="ja-JP"/>
        </w:rPr>
        <w:t>.</w:t>
      </w:r>
      <w:r w:rsidR="00D23A7A" w:rsidRPr="00D23A7A">
        <w:rPr>
          <w:rFonts w:ascii="Times New Roman" w:eastAsiaTheme="minorEastAsia"/>
          <w:lang w:eastAsia="ja-JP"/>
        </w:rPr>
        <w:t xml:space="preserve"> Asamura</w:t>
      </w:r>
      <w:r w:rsidR="00386319">
        <w:rPr>
          <w:rFonts w:ascii="Times New Roman" w:eastAsiaTheme="minorEastAsia"/>
          <w:lang w:eastAsia="ja-JP"/>
        </w:rPr>
        <w:t xml:space="preserve"> </w:t>
      </w:r>
      <w:r w:rsidRPr="00C979FA">
        <w:rPr>
          <w:rFonts w:ascii="Times New Roman" w:eastAsiaTheme="minorEastAsia"/>
          <w:lang w:eastAsia="ja-JP"/>
        </w:rPr>
        <w:t>(2009), PFISR and ROPA observations of pulsating aurora, J. Atm.Solar-Terr. Phys., 71, 708-716.</w:t>
      </w:r>
    </w:p>
    <w:p w14:paraId="6C41C055" w14:textId="7D765223" w:rsidR="00D07694" w:rsidRPr="00C979FA" w:rsidRDefault="005F12B1" w:rsidP="00C979FA">
      <w:pPr>
        <w:spacing w:line="480" w:lineRule="auto"/>
        <w:ind w:left="240" w:hangingChars="100" w:hanging="240"/>
        <w:rPr>
          <w:rFonts w:ascii="Times New Roman" w:eastAsiaTheme="minorEastAsia"/>
          <w:lang w:eastAsia="ja-JP"/>
        </w:rPr>
      </w:pPr>
      <w:r w:rsidRPr="00C979FA">
        <w:rPr>
          <w:rFonts w:ascii="Times New Roman" w:eastAsiaTheme="minorEastAsia"/>
          <w:lang w:eastAsia="ja-JP"/>
        </w:rPr>
        <w:t>Kataoka, R., Y. Miyoshi, D. Hampton, T. Ishii, and H. Kozako (2012), Pulsating aurora beyond the ultra-lowfrequency range, J. Geophys. Res., 117, A08336, doi:10.1029/2012JA017987.</w:t>
      </w:r>
    </w:p>
    <w:p w14:paraId="7DB0527B" w14:textId="5A6BBA46" w:rsidR="00D33CE9" w:rsidRPr="00C979FA" w:rsidRDefault="00D33CE9" w:rsidP="00C979FA">
      <w:pPr>
        <w:spacing w:line="480" w:lineRule="auto"/>
        <w:ind w:left="120" w:hangingChars="50" w:hanging="120"/>
        <w:rPr>
          <w:rFonts w:ascii="Times New Roman" w:eastAsiaTheme="minorEastAsia"/>
          <w:lang w:eastAsia="ja-JP"/>
        </w:rPr>
      </w:pPr>
      <w:r w:rsidRPr="00C979FA">
        <w:rPr>
          <w:rFonts w:ascii="Times New Roman"/>
        </w:rPr>
        <w:t>Lessard, M.</w:t>
      </w:r>
      <w:r w:rsidR="00B6529B" w:rsidRPr="00C979FA">
        <w:rPr>
          <w:rFonts w:ascii="Times New Roman"/>
        </w:rPr>
        <w:t xml:space="preserve"> </w:t>
      </w:r>
      <w:r w:rsidRPr="00C979FA">
        <w:rPr>
          <w:rFonts w:ascii="Times New Roman"/>
        </w:rPr>
        <w:t>(2012), A review of pulsating aurora, in Auroral phenomenology and</w:t>
      </w:r>
      <w:r w:rsidRPr="00C979FA">
        <w:rPr>
          <w:rFonts w:ascii="Times New Roman" w:eastAsiaTheme="minorEastAsia"/>
          <w:lang w:eastAsia="ja-JP"/>
        </w:rPr>
        <w:t xml:space="preserve"> </w:t>
      </w:r>
      <w:r w:rsidRPr="00C979FA">
        <w:rPr>
          <w:rFonts w:ascii="Times New Roman"/>
        </w:rPr>
        <w:t>magnetospheric processes: Earth and other planets, edited by A. Keiling, E. Donovan, F. Bagenal, and T. Karlsson, AGU monograph series 197, doi:10.1029/2011GM001187.</w:t>
      </w:r>
    </w:p>
    <w:p w14:paraId="549DACC7" w14:textId="705933F0" w:rsidR="005E7D44" w:rsidRPr="00C979FA" w:rsidRDefault="005E7D44" w:rsidP="00C979FA">
      <w:pPr>
        <w:spacing w:line="480" w:lineRule="auto"/>
        <w:ind w:left="120" w:hangingChars="50" w:hanging="120"/>
        <w:rPr>
          <w:rFonts w:ascii="Times New Roman"/>
        </w:rPr>
      </w:pPr>
      <w:r w:rsidRPr="00C979FA">
        <w:rPr>
          <w:rFonts w:ascii="Times New Roman" w:eastAsiaTheme="minorEastAsia"/>
          <w:lang w:eastAsia="ja-JP"/>
        </w:rPr>
        <w:t>Li, W., et al. (2010), THEMIS analysis of observed equatorial electron distributions responsible for the chorus excitation, J. Geophys. Res., 115, A00F11, doi:10.1029/2009JA014845.</w:t>
      </w:r>
    </w:p>
    <w:p w14:paraId="65B68075" w14:textId="7E690969"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Li, W., J. Bortnik, R. M. Thorne, Y. Nishimura, V. Angelopoulos, and L. Chen (2011), Modulation of whistler mode chorus waves: 2. Role of density variations, J. Geophys. Res., 116, A06206, doi:10.1029/ 2010JA016313.</w:t>
      </w:r>
    </w:p>
    <w:p w14:paraId="6125F87D" w14:textId="5AA2A5BC" w:rsidR="00645E92" w:rsidRDefault="00660EFF" w:rsidP="00C979FA">
      <w:pPr>
        <w:spacing w:line="480" w:lineRule="auto"/>
        <w:ind w:left="120" w:hangingChars="50" w:hanging="120"/>
        <w:rPr>
          <w:rFonts w:ascii="Times New Roman" w:eastAsiaTheme="minorEastAsia"/>
          <w:lang w:eastAsia="ja-JP"/>
        </w:rPr>
      </w:pPr>
      <w:r w:rsidRPr="00660EFF">
        <w:rPr>
          <w:rFonts w:ascii="Times New Roman" w:eastAsiaTheme="minorEastAsia"/>
          <w:lang w:eastAsia="ja-JP"/>
        </w:rPr>
        <w:t xml:space="preserve">Li, W., </w:t>
      </w:r>
      <w:r w:rsidR="00E30BB3">
        <w:rPr>
          <w:rFonts w:ascii="Times New Roman" w:eastAsiaTheme="minorEastAsia"/>
          <w:lang w:eastAsia="ja-JP"/>
        </w:rPr>
        <w:t xml:space="preserve">J. </w:t>
      </w:r>
      <w:r w:rsidRPr="00660EFF">
        <w:rPr>
          <w:rFonts w:ascii="Times New Roman" w:eastAsiaTheme="minorEastAsia"/>
          <w:lang w:eastAsia="ja-JP"/>
        </w:rPr>
        <w:t>Bortnik,</w:t>
      </w:r>
      <w:r w:rsidR="00E30BB3">
        <w:rPr>
          <w:rFonts w:ascii="Times New Roman" w:eastAsiaTheme="minorEastAsia"/>
          <w:lang w:eastAsia="ja-JP"/>
        </w:rPr>
        <w:t xml:space="preserve"> Y. </w:t>
      </w:r>
      <w:r w:rsidRPr="00660EFF">
        <w:rPr>
          <w:rFonts w:ascii="Times New Roman" w:eastAsiaTheme="minorEastAsia"/>
          <w:lang w:eastAsia="ja-JP"/>
        </w:rPr>
        <w:t>Nishimura,</w:t>
      </w:r>
      <w:r w:rsidR="00E30BB3">
        <w:rPr>
          <w:rFonts w:ascii="Times New Roman" w:eastAsiaTheme="minorEastAsia"/>
          <w:lang w:eastAsia="ja-JP"/>
        </w:rPr>
        <w:t xml:space="preserve"> R. M. </w:t>
      </w:r>
      <w:r w:rsidRPr="00660EFF">
        <w:rPr>
          <w:rFonts w:ascii="Times New Roman" w:eastAsiaTheme="minorEastAsia"/>
          <w:lang w:eastAsia="ja-JP"/>
        </w:rPr>
        <w:t xml:space="preserve">Thorne, and </w:t>
      </w:r>
      <w:r w:rsidR="00E30BB3">
        <w:rPr>
          <w:rFonts w:ascii="Times New Roman" w:eastAsiaTheme="minorEastAsia"/>
          <w:lang w:eastAsia="ja-JP"/>
        </w:rPr>
        <w:t xml:space="preserve">V. </w:t>
      </w:r>
      <w:r w:rsidRPr="00660EFF">
        <w:rPr>
          <w:rFonts w:ascii="Times New Roman" w:eastAsiaTheme="minorEastAsia"/>
          <w:lang w:eastAsia="ja-JP"/>
        </w:rPr>
        <w:t>Angelopoulos (2012)</w:t>
      </w:r>
      <w:r w:rsidR="002A11B7">
        <w:rPr>
          <w:rFonts w:ascii="Times New Roman" w:eastAsiaTheme="minorEastAsia"/>
          <w:lang w:eastAsia="ja-JP"/>
        </w:rPr>
        <w:t>,</w:t>
      </w:r>
      <w:r w:rsidRPr="00660EFF">
        <w:rPr>
          <w:rFonts w:ascii="Times New Roman" w:eastAsiaTheme="minorEastAsia"/>
          <w:lang w:eastAsia="ja-JP"/>
        </w:rPr>
        <w:t xml:space="preserve"> The Origin of Pulsating Aurora: Modulated Whistler Mode Chorus Waves, in Auroral Phenomenology and Magnetospheric Processes: Earth And Other Planets (eds A. Keiling, E. Donovan, F. Bagenal and T. Karlsson), American Geophysical Union, Washington, D. C.. doi: 10.1029/2011GM001164</w:t>
      </w:r>
    </w:p>
    <w:p w14:paraId="0EB5CE1E" w14:textId="08BABE56"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Liang, J., et al. (2010), THEMIS observations of electron cyclotron harmonic emissions, ULF waves, and pulsating auroras, J. Geophys. Res., 115, A10235, doi:10.1029/2009JA015148</w:t>
      </w:r>
    </w:p>
    <w:p w14:paraId="225E200C" w14:textId="635E22DE"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Mauk, B.</w:t>
      </w:r>
      <w:r w:rsidR="00B6529B" w:rsidRPr="00C979FA">
        <w:rPr>
          <w:rFonts w:ascii="Times New Roman" w:eastAsiaTheme="minorEastAsia"/>
          <w:lang w:eastAsia="ja-JP"/>
        </w:rPr>
        <w:t xml:space="preserve"> </w:t>
      </w:r>
      <w:r w:rsidRPr="00C979FA">
        <w:rPr>
          <w:rFonts w:ascii="Times New Roman" w:eastAsiaTheme="minorEastAsia"/>
          <w:lang w:eastAsia="ja-JP"/>
        </w:rPr>
        <w:t>H.</w:t>
      </w:r>
      <w:r w:rsidR="002A7120">
        <w:rPr>
          <w:rFonts w:ascii="Times New Roman" w:eastAsiaTheme="minorEastAsia"/>
          <w:lang w:eastAsia="ja-JP"/>
        </w:rPr>
        <w:t>,</w:t>
      </w:r>
      <w:r w:rsidRPr="00C979FA">
        <w:rPr>
          <w:rFonts w:ascii="Times New Roman" w:eastAsiaTheme="minorEastAsia"/>
          <w:lang w:eastAsia="ja-JP"/>
        </w:rPr>
        <w:t xml:space="preserve"> et al. (2012), Science objectives and radionale for the radiation belt storm probes mission, Space Sci. Rev., doi:10.1007/s11214-012-9908-y.</w:t>
      </w:r>
    </w:p>
    <w:p w14:paraId="44DE9139" w14:textId="569D620B" w:rsidR="00D33CE9" w:rsidRPr="00C979FA" w:rsidRDefault="00D33CE9"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McEwen, D. J.</w:t>
      </w:r>
      <w:r w:rsidR="002A7120">
        <w:rPr>
          <w:rFonts w:ascii="Times New Roman" w:eastAsiaTheme="minorEastAsia"/>
          <w:lang w:eastAsia="ja-JP"/>
        </w:rPr>
        <w:t>,</w:t>
      </w:r>
      <w:r w:rsidRPr="00C979FA">
        <w:rPr>
          <w:rFonts w:ascii="Times New Roman" w:eastAsiaTheme="minorEastAsia"/>
          <w:lang w:eastAsia="ja-JP"/>
        </w:rPr>
        <w:t xml:space="preserve"> </w:t>
      </w:r>
      <w:r w:rsidR="00C53C7C" w:rsidRPr="00C53C7C">
        <w:rPr>
          <w:rFonts w:ascii="Times New Roman" w:eastAsiaTheme="minorEastAsia"/>
          <w:lang w:eastAsia="ja-JP"/>
        </w:rPr>
        <w:t xml:space="preserve">E. Yee, B. A. Whalen, </w:t>
      </w:r>
      <w:r w:rsidR="00C53C7C">
        <w:rPr>
          <w:rFonts w:ascii="Times New Roman" w:eastAsiaTheme="minorEastAsia"/>
          <w:lang w:eastAsia="ja-JP"/>
        </w:rPr>
        <w:t xml:space="preserve">and </w:t>
      </w:r>
      <w:r w:rsidR="00C53C7C" w:rsidRPr="00C53C7C">
        <w:rPr>
          <w:rFonts w:ascii="Times New Roman" w:eastAsiaTheme="minorEastAsia"/>
          <w:lang w:eastAsia="ja-JP"/>
        </w:rPr>
        <w:t>A. W. Yau</w:t>
      </w:r>
      <w:r w:rsidR="00B6529B" w:rsidRPr="00C979FA">
        <w:rPr>
          <w:rFonts w:ascii="Times New Roman" w:eastAsiaTheme="minorEastAsia"/>
          <w:lang w:eastAsia="ja-JP"/>
        </w:rPr>
        <w:t xml:space="preserve"> </w:t>
      </w:r>
      <w:r w:rsidRPr="00C979FA">
        <w:rPr>
          <w:rFonts w:ascii="Times New Roman" w:eastAsiaTheme="minorEastAsia"/>
          <w:lang w:eastAsia="ja-JP"/>
        </w:rPr>
        <w:t>(1981), Electron energy measurements in pulsating auroras, Can J. Phys., 59, 1106.</w:t>
      </w:r>
    </w:p>
    <w:p w14:paraId="6F0D0FF3" w14:textId="4BAFEDA5"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lastRenderedPageBreak/>
        <w:t>Miyoshi, Y., Y. Katoh, T. Nishiyama, T. Sakanoi, K. Asamura, and M. Hirahara (2010),</w:t>
      </w:r>
      <w:r w:rsidR="004D2529" w:rsidRPr="00C979FA">
        <w:rPr>
          <w:rFonts w:ascii="Times New Roman" w:eastAsiaTheme="minorEastAsia"/>
          <w:lang w:eastAsia="ja-JP"/>
        </w:rPr>
        <w:t xml:space="preserve"> </w:t>
      </w:r>
      <w:r w:rsidRPr="00C979FA">
        <w:rPr>
          <w:rFonts w:ascii="Times New Roman" w:eastAsiaTheme="minorEastAsia"/>
          <w:lang w:eastAsia="ja-JP"/>
        </w:rPr>
        <w:t>Time of flight analysis of pulsating aurora electrons, considering wave-particle interactions with propagating whistler mode waves, J. Geophys. Res., 115, A10312, doi:</w:t>
      </w:r>
      <w:r w:rsidR="004D2529" w:rsidRPr="00C979FA">
        <w:rPr>
          <w:rFonts w:ascii="Times New Roman" w:eastAsiaTheme="minorEastAsia"/>
          <w:lang w:eastAsia="ja-JP"/>
        </w:rPr>
        <w:t>1</w:t>
      </w:r>
      <w:r w:rsidRPr="00C979FA">
        <w:rPr>
          <w:rFonts w:ascii="Times New Roman" w:eastAsiaTheme="minorEastAsia"/>
          <w:lang w:eastAsia="ja-JP"/>
        </w:rPr>
        <w:t>0.1029/2009JA015127.</w:t>
      </w:r>
    </w:p>
    <w:p w14:paraId="7F9BEFD6" w14:textId="5EF97220"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Miyoshi, Y. et al.</w:t>
      </w:r>
      <w:r w:rsidR="00287E9F" w:rsidRPr="00C979FA">
        <w:rPr>
          <w:rFonts w:ascii="Times New Roman" w:eastAsiaTheme="minorEastAsia"/>
          <w:lang w:eastAsia="ja-JP"/>
        </w:rPr>
        <w:t xml:space="preserve"> </w:t>
      </w:r>
      <w:r w:rsidRPr="00C979FA">
        <w:rPr>
          <w:rFonts w:ascii="Times New Roman" w:eastAsiaTheme="minorEastAsia"/>
          <w:lang w:eastAsia="ja-JP"/>
        </w:rPr>
        <w:t>(2012), The energization and radiaton in geospace (ERG) project, in Dynamics of the Earth</w:t>
      </w:r>
      <w:r w:rsidRPr="00C979FA">
        <w:rPr>
          <w:rFonts w:ascii="Times New Roman" w:eastAsiaTheme="minorEastAsia"/>
          <w:lang w:eastAsia="ja-JP"/>
        </w:rPr>
        <w:t>’</w:t>
      </w:r>
      <w:r w:rsidRPr="00C979FA">
        <w:rPr>
          <w:rFonts w:ascii="Times New Roman" w:eastAsiaTheme="minorEastAsia"/>
          <w:lang w:eastAsia="ja-JP"/>
        </w:rPr>
        <w:t>s radiation belts and inner magnetosphere, Geophys. Monograph Series, 199, edited by D. Summers, I. R. Mann, D. N. Baker, and M. Schulz, pp.103-116, AGU, Washington, D.C., doi:10.1029/2012BK001304.</w:t>
      </w:r>
    </w:p>
    <w:p w14:paraId="3F8BEFB3" w14:textId="1CC01FD2"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Miyoshi, Y., S. Oyama, S. Saito, H. Fujiwara, R. Kataoka, Y. Ebihara, C. Kletzing, G. Reeves, O. Santolik, M. Cliverd, C. Rodger, E. Turunen, and F. Tsuchiya (2015), Energetic electron precipitation associated with pulsating aurora: EISCAT and Van Allen Probes observations, J. Geophys. Res., doi:10.1029/2014JA020690.</w:t>
      </w:r>
    </w:p>
    <w:p w14:paraId="3B37FEEE" w14:textId="612FD3E5"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Nakajima, A., et al. (2012), Electron and wave characteristics observed by the THEMIS satellites near the magnetic equator during a pulsating aurora, J. Geophys. Res., 117, A03219, doi:10.1029/2011JA017066.</w:t>
      </w:r>
    </w:p>
    <w:p w14:paraId="0138F779" w14:textId="373CB3AD" w:rsidR="00D33CE9" w:rsidRPr="00C979FA" w:rsidRDefault="00D33CE9"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Ni, B. and R. Thorne (2012), Recent advances in understanding the diffuse auroral precipitation: the role of resonant wave-particle interactions, in Dynamics of the Earth's Radiation Belts and Inner Magnetosphere, edited by D. Summers, I. R. Mann, D. N. Baker and M. Schulz, American Geophysical Union, Washington, D. C.. doi: 10.1029/2012GM001337</w:t>
      </w:r>
    </w:p>
    <w:p w14:paraId="10B5F7BD" w14:textId="211D3DBF" w:rsidR="005E7D44" w:rsidRPr="00C979FA" w:rsidRDefault="005E7D44">
      <w:pPr>
        <w:spacing w:line="480" w:lineRule="auto"/>
        <w:rPr>
          <w:rFonts w:ascii="Times New Roman" w:eastAsiaTheme="minorEastAsia"/>
          <w:lang w:eastAsia="ja-JP"/>
        </w:rPr>
      </w:pPr>
      <w:r w:rsidRPr="00C979FA">
        <w:rPr>
          <w:rFonts w:ascii="Times New Roman" w:eastAsiaTheme="minorEastAsia"/>
          <w:lang w:eastAsia="ja-JP"/>
        </w:rPr>
        <w:t>Nishimura, Y., et al. (2010), Identifying the driver of pulsating aurora, Science, 330, 81-84.</w:t>
      </w:r>
    </w:p>
    <w:p w14:paraId="7C468CA1" w14:textId="5981A8F2"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Nishiyama, T., T. Sakanoi, Y. Miyoshi, Y. Katoh, K. Asamura, S. Okano, and M. Hirahara (2011), The source region and its characteristic of pulsating aurora based on the Reimei observations, J. Geophys. Res., 116, A03226, doi:10.1029/2010JA015507.</w:t>
      </w:r>
    </w:p>
    <w:p w14:paraId="76CE998F" w14:textId="2EC5BA6E" w:rsidR="005E7D44" w:rsidRPr="00C979FA" w:rsidRDefault="005E7D44"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Nishiyama, T., T. Sakanoi, Y. Miyoshi, D. L. Hampton, Y. Katoh, R. Kataoka, and S. Okano (2014), Multiscale temporal variations of pulsating auroras: On-off pulsation and a few Hz modulation, J. Geophys. Res. Space Physics, 119, doi:10.1002/2014JA019818</w:t>
      </w:r>
    </w:p>
    <w:p w14:paraId="34FFCE2C" w14:textId="21139FAD" w:rsidR="00175834" w:rsidRPr="00C979FA" w:rsidRDefault="00175834" w:rsidP="00C979FA">
      <w:pPr>
        <w:spacing w:line="480" w:lineRule="auto"/>
        <w:ind w:left="120" w:hangingChars="50" w:hanging="120"/>
        <w:rPr>
          <w:rFonts w:ascii="Times New Roman" w:eastAsiaTheme="minorEastAsia"/>
          <w:highlight w:val="yellow"/>
          <w:lang w:eastAsia="ja-JP"/>
        </w:rPr>
      </w:pPr>
      <w:r w:rsidRPr="00C979FA">
        <w:rPr>
          <w:rFonts w:ascii="Times New Roman" w:eastAsiaTheme="minorEastAsia"/>
          <w:lang w:eastAsia="ja-JP"/>
        </w:rPr>
        <w:lastRenderedPageBreak/>
        <w:t xml:space="preserve">Oyama, S., Shiokawa, K., Kurihara, J., Tsuda, T. T., Nozawa, S., Ogawa, Y., </w:t>
      </w:r>
      <w:r w:rsidR="00346D3A" w:rsidRPr="00C979FA">
        <w:rPr>
          <w:rFonts w:ascii="Times New Roman" w:eastAsiaTheme="minorEastAsia"/>
          <w:lang w:eastAsia="ja-JP"/>
        </w:rPr>
        <w:t xml:space="preserve">Otsuka, Y., and Watkins, B. J. (2010), </w:t>
      </w:r>
      <w:r w:rsidRPr="00C979FA">
        <w:rPr>
          <w:rFonts w:ascii="Times New Roman" w:eastAsiaTheme="minorEastAsia"/>
          <w:lang w:eastAsia="ja-JP"/>
        </w:rPr>
        <w:t>Lower-thermospheric wind fluctuations measured with an FPI during pulsating aurora at Troms</w:t>
      </w:r>
      <w:r w:rsidRPr="00C979FA">
        <w:rPr>
          <w:rFonts w:ascii="Times New Roman" w:eastAsiaTheme="minorEastAsia"/>
          <w:lang w:eastAsia="ja-JP"/>
        </w:rPr>
        <w:t>ø</w:t>
      </w:r>
      <w:r w:rsidRPr="00C979FA">
        <w:rPr>
          <w:rFonts w:ascii="Times New Roman" w:eastAsiaTheme="minorEastAsia"/>
          <w:lang w:eastAsia="ja-JP"/>
        </w:rPr>
        <w:t>, Norway, Ann. Geophys., 28, 1847-1857, doi:10.5194/ange</w:t>
      </w:r>
      <w:r w:rsidR="00346D3A" w:rsidRPr="00C979FA">
        <w:rPr>
          <w:rFonts w:ascii="Times New Roman" w:eastAsiaTheme="minorEastAsia"/>
          <w:lang w:eastAsia="ja-JP"/>
        </w:rPr>
        <w:t>o-28-1847-2010</w:t>
      </w:r>
      <w:r w:rsidR="005A7722" w:rsidRPr="00C979FA">
        <w:rPr>
          <w:rFonts w:ascii="Times New Roman" w:eastAsiaTheme="minorEastAsia"/>
          <w:lang w:eastAsia="ja-JP"/>
        </w:rPr>
        <w:t>.</w:t>
      </w:r>
    </w:p>
    <w:p w14:paraId="1F2B7243" w14:textId="36170D31" w:rsidR="00526953" w:rsidRPr="00C979FA" w:rsidRDefault="00526953"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Ozaki,M., et al. (2012), Observed correlation between pulsating aurora and chorus waves at Syowa Station in Antarctica: A case study, J. Geophys. Res., 117, A08211, doi:10.1029/2011JA017478.</w:t>
      </w:r>
    </w:p>
    <w:p w14:paraId="5BF600F4" w14:textId="7011259B" w:rsidR="005F12B1" w:rsidRPr="00C979FA" w:rsidRDefault="005F12B1"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R</w:t>
      </w:r>
      <w:r w:rsidRPr="00C979FA">
        <w:rPr>
          <w:rFonts w:ascii="Times New Roman" w:eastAsiaTheme="minorEastAsia"/>
          <w:lang w:eastAsia="ja-JP"/>
        </w:rPr>
        <w:t>ø</w:t>
      </w:r>
      <w:r w:rsidRPr="00C979FA">
        <w:rPr>
          <w:rFonts w:ascii="Times New Roman" w:eastAsiaTheme="minorEastAsia"/>
          <w:lang w:eastAsia="ja-JP"/>
        </w:rPr>
        <w:t>yrvik, O., and T. N. Davis (1977), Pulsating aurora: Local and global morphology, J. Geophys. Res., 82, 4720-4740.</w:t>
      </w:r>
    </w:p>
    <w:p w14:paraId="5B7EEE64" w14:textId="3FE7A179" w:rsidR="005F12B1" w:rsidRPr="00C979FA" w:rsidRDefault="005F12B1"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Samara, M., and R. G. Michell (2010), Ground-based observations 456 of diffuse auroral frequencies in the context of whistler mode chorus, J. Geophys. Res., 115, A00F18, doi:10.1029/2009JA014852.</w:t>
      </w:r>
    </w:p>
    <w:p w14:paraId="21F9085C" w14:textId="07C6D8C7" w:rsidR="005F12B1" w:rsidRPr="00C979FA" w:rsidRDefault="005F12B1"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Sandahl, I., L. Eliasson, and R. Lundin (1980), Rocket observations of precipitating electrons over a pulsating aurora, Geophys. Res. Lett., 7, 309</w:t>
      </w:r>
      <w:r w:rsidRPr="00C979FA">
        <w:rPr>
          <w:rFonts w:ascii="Times New Roman" w:eastAsiaTheme="minorEastAsia"/>
          <w:lang w:eastAsia="ja-JP"/>
        </w:rPr>
        <w:t>–</w:t>
      </w:r>
      <w:r w:rsidRPr="00C979FA">
        <w:rPr>
          <w:rFonts w:ascii="Times New Roman" w:eastAsiaTheme="minorEastAsia"/>
          <w:lang w:eastAsia="ja-JP"/>
        </w:rPr>
        <w:t>312, doi:10.1029/GL007i005p00309.</w:t>
      </w:r>
    </w:p>
    <w:p w14:paraId="342CD1A4" w14:textId="3BB8FB05" w:rsidR="005F12B1" w:rsidRPr="00C979FA" w:rsidRDefault="005F12B1"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Sato, N., D. M. Wright, C. W. Carlson, Y. Ebihara, M. Sato, T. Saemundsson, S. E. Milan, and M. Lester (2004), Generation region of pulsating aurora obtained simultaneously by the FAST satellite and a Syowa</w:t>
      </w:r>
      <w:r w:rsidRPr="00C979FA">
        <w:rPr>
          <w:rFonts w:ascii="ＭＳ 明朝" w:eastAsia="ＭＳ 明朝" w:hAnsi="ＭＳ 明朝" w:cs="ＭＳ 明朝" w:hint="eastAsia"/>
          <w:lang w:eastAsia="ja-JP"/>
        </w:rPr>
        <w:t>‐</w:t>
      </w:r>
      <w:r w:rsidRPr="00C979FA">
        <w:rPr>
          <w:rFonts w:ascii="Times New Roman" w:eastAsiaTheme="minorEastAsia"/>
          <w:lang w:eastAsia="ja-JP"/>
        </w:rPr>
        <w:t>Iceland conjugate pair of observatories, J. Geophys. Res., 109, A10201, doi:10.1029/2004JA010419.</w:t>
      </w:r>
    </w:p>
    <w:p w14:paraId="335BA8D7" w14:textId="7EF3BFCF" w:rsidR="005F12B1" w:rsidRPr="00A54D09" w:rsidRDefault="005F12B1" w:rsidP="00C979FA">
      <w:pPr>
        <w:spacing w:line="480" w:lineRule="auto"/>
        <w:ind w:left="120" w:hangingChars="50" w:hanging="120"/>
        <w:rPr>
          <w:rFonts w:ascii="Times New Roman" w:eastAsiaTheme="minorEastAsia"/>
          <w:lang w:eastAsia="ja-JP"/>
        </w:rPr>
      </w:pPr>
      <w:r w:rsidRPr="00C979FA">
        <w:rPr>
          <w:rFonts w:ascii="Times New Roman" w:eastAsiaTheme="minorEastAsia"/>
          <w:lang w:eastAsia="ja-JP"/>
        </w:rPr>
        <w:t>Tsuruda, K., S. Machida, T. Oguchi, S. Kokubun, K. Hayashi, T. Kitamura, O. Saka, and T. Watanabe (1981), Correlations between the very low frequency chorus and pulsating aurora observed by low</w:t>
      </w:r>
      <w:r w:rsidRPr="00C979FA">
        <w:rPr>
          <w:rFonts w:ascii="ＭＳ 明朝" w:eastAsia="ＭＳ 明朝" w:hAnsi="ＭＳ 明朝" w:cs="ＭＳ 明朝" w:hint="eastAsia"/>
          <w:lang w:eastAsia="ja-JP"/>
        </w:rPr>
        <w:t>‐</w:t>
      </w:r>
      <w:r w:rsidRPr="00C979FA">
        <w:rPr>
          <w:rFonts w:ascii="Times New Roman" w:eastAsiaTheme="minorEastAsia"/>
          <w:lang w:eastAsia="ja-JP"/>
        </w:rPr>
        <w:t>light</w:t>
      </w:r>
      <w:r w:rsidRPr="00C979FA">
        <w:rPr>
          <w:rFonts w:ascii="ＭＳ 明朝" w:eastAsia="ＭＳ 明朝" w:hAnsi="ＭＳ 明朝" w:cs="ＭＳ 明朝" w:hint="eastAsia"/>
          <w:lang w:eastAsia="ja-JP"/>
        </w:rPr>
        <w:t>‐</w:t>
      </w:r>
      <w:r w:rsidRPr="00C979FA">
        <w:rPr>
          <w:rFonts w:ascii="Times New Roman" w:eastAsiaTheme="minorEastAsia"/>
          <w:lang w:eastAsia="ja-JP"/>
        </w:rPr>
        <w:t>level television at L</w:t>
      </w:r>
      <w:r w:rsidRPr="00C979FA">
        <w:rPr>
          <w:rFonts w:ascii="ＭＳ 明朝" w:eastAsia="ＭＳ 明朝" w:hAnsi="ＭＳ 明朝" w:cs="ＭＳ 明朝" w:hint="eastAsia"/>
          <w:lang w:eastAsia="ja-JP"/>
        </w:rPr>
        <w:t>‐</w:t>
      </w:r>
      <w:r w:rsidRPr="00C979FA">
        <w:rPr>
          <w:rFonts w:ascii="Times New Roman" w:eastAsiaTheme="minorEastAsia"/>
          <w:lang w:eastAsia="ja-JP"/>
        </w:rPr>
        <w:t>4.4, Can. J. Phys., 59, 1042</w:t>
      </w:r>
      <w:r w:rsidRPr="00C979FA">
        <w:rPr>
          <w:rFonts w:ascii="Times New Roman" w:eastAsiaTheme="minorEastAsia"/>
          <w:lang w:eastAsia="ja-JP"/>
        </w:rPr>
        <w:t>–</w:t>
      </w:r>
      <w:r w:rsidRPr="00C979FA">
        <w:rPr>
          <w:rFonts w:ascii="Times New Roman" w:eastAsiaTheme="minorEastAsia"/>
          <w:lang w:eastAsia="ja-JP"/>
        </w:rPr>
        <w:t>1048.</w:t>
      </w:r>
    </w:p>
    <w:p w14:paraId="62FF1924" w14:textId="77777777" w:rsidR="005E7D44" w:rsidRPr="00A54D09" w:rsidRDefault="005E7D44" w:rsidP="00051693">
      <w:pPr>
        <w:spacing w:line="480" w:lineRule="auto"/>
        <w:ind w:left="120" w:hangingChars="50" w:hanging="120"/>
        <w:rPr>
          <w:rFonts w:ascii="Times New Roman" w:eastAsiaTheme="minorEastAsia"/>
          <w:lang w:eastAsia="ja-JP"/>
        </w:rPr>
      </w:pPr>
    </w:p>
    <w:p w14:paraId="46FA1AB6" w14:textId="4CC9DFDC" w:rsidR="005758BC" w:rsidRPr="00A54D09" w:rsidRDefault="005758BC">
      <w:pPr>
        <w:spacing w:line="480" w:lineRule="auto"/>
        <w:rPr>
          <w:rFonts w:ascii="Times New Roman" w:eastAsiaTheme="minorEastAsia"/>
          <w:lang w:eastAsia="ja-JP"/>
        </w:rPr>
      </w:pPr>
    </w:p>
    <w:sectPr w:rsidR="005758BC" w:rsidRPr="00A54D09">
      <w:headerReference w:type="default" r:id="rId8"/>
      <w:footerReference w:type="default" r:id="rId9"/>
      <w:pgSz w:w="11900" w:h="16840"/>
      <w:pgMar w:top="1440" w:right="1080" w:bottom="1440" w:left="108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383D4" w14:textId="77777777" w:rsidR="00B57887" w:rsidRDefault="00B57887">
      <w:r>
        <w:separator/>
      </w:r>
    </w:p>
  </w:endnote>
  <w:endnote w:type="continuationSeparator" w:id="0">
    <w:p w14:paraId="6F182892" w14:textId="77777777" w:rsidR="00B57887" w:rsidRDefault="00B5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ヒラギノ角ゴ ProN W6">
    <w:panose1 w:val="020B06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339A" w14:textId="77777777" w:rsidR="00B57887" w:rsidRDefault="00B5788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B05C6C">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C14A" w14:textId="77777777" w:rsidR="00B57887" w:rsidRDefault="00B57887">
      <w:r>
        <w:separator/>
      </w:r>
    </w:p>
  </w:footnote>
  <w:footnote w:type="continuationSeparator" w:id="0">
    <w:p w14:paraId="766A1832" w14:textId="77777777" w:rsidR="00B57887" w:rsidRDefault="00B578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ECF4" w14:textId="412F3BED" w:rsidR="00B57887" w:rsidRDefault="00B57887">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Times New Roman"/>
      </w:rPr>
      <w:t>Introduction to PsA Special Section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defaultTabStop w:val="96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58BC"/>
    <w:rsid w:val="0000580C"/>
    <w:rsid w:val="00034F55"/>
    <w:rsid w:val="000500FB"/>
    <w:rsid w:val="00051693"/>
    <w:rsid w:val="00065184"/>
    <w:rsid w:val="000652B6"/>
    <w:rsid w:val="00067D56"/>
    <w:rsid w:val="000732E8"/>
    <w:rsid w:val="000867DA"/>
    <w:rsid w:val="000A39B1"/>
    <w:rsid w:val="000B4418"/>
    <w:rsid w:val="000D0010"/>
    <w:rsid w:val="000D17AF"/>
    <w:rsid w:val="000D6240"/>
    <w:rsid w:val="000E28B5"/>
    <w:rsid w:val="0011588A"/>
    <w:rsid w:val="001162EC"/>
    <w:rsid w:val="00145869"/>
    <w:rsid w:val="00162D5F"/>
    <w:rsid w:val="00175834"/>
    <w:rsid w:val="001A537F"/>
    <w:rsid w:val="00202C4A"/>
    <w:rsid w:val="002074CA"/>
    <w:rsid w:val="00210D39"/>
    <w:rsid w:val="002507C9"/>
    <w:rsid w:val="00255B3E"/>
    <w:rsid w:val="00284E00"/>
    <w:rsid w:val="00285E0A"/>
    <w:rsid w:val="00287170"/>
    <w:rsid w:val="00287E9F"/>
    <w:rsid w:val="00297476"/>
    <w:rsid w:val="002A01C8"/>
    <w:rsid w:val="002A0974"/>
    <w:rsid w:val="002A11B7"/>
    <w:rsid w:val="002A295F"/>
    <w:rsid w:val="002A7120"/>
    <w:rsid w:val="002B2BF7"/>
    <w:rsid w:val="002D09CC"/>
    <w:rsid w:val="002D24FA"/>
    <w:rsid w:val="002F14C4"/>
    <w:rsid w:val="00342C2E"/>
    <w:rsid w:val="00346D3A"/>
    <w:rsid w:val="00386319"/>
    <w:rsid w:val="00392D3D"/>
    <w:rsid w:val="003A413B"/>
    <w:rsid w:val="003B59E8"/>
    <w:rsid w:val="003B61EF"/>
    <w:rsid w:val="003C0EC8"/>
    <w:rsid w:val="003C6641"/>
    <w:rsid w:val="003D2E98"/>
    <w:rsid w:val="003E47D4"/>
    <w:rsid w:val="004116F4"/>
    <w:rsid w:val="00417FBD"/>
    <w:rsid w:val="00443DAE"/>
    <w:rsid w:val="00446CFB"/>
    <w:rsid w:val="004622A7"/>
    <w:rsid w:val="00464D8B"/>
    <w:rsid w:val="00472859"/>
    <w:rsid w:val="00474938"/>
    <w:rsid w:val="004815BE"/>
    <w:rsid w:val="0048574B"/>
    <w:rsid w:val="00490C38"/>
    <w:rsid w:val="004C28CE"/>
    <w:rsid w:val="004D2529"/>
    <w:rsid w:val="004F13F1"/>
    <w:rsid w:val="00502044"/>
    <w:rsid w:val="00514660"/>
    <w:rsid w:val="00515604"/>
    <w:rsid w:val="00515D11"/>
    <w:rsid w:val="00526953"/>
    <w:rsid w:val="005306CA"/>
    <w:rsid w:val="00531B47"/>
    <w:rsid w:val="005357C0"/>
    <w:rsid w:val="005758BC"/>
    <w:rsid w:val="005A7722"/>
    <w:rsid w:val="005B0D20"/>
    <w:rsid w:val="005E7D44"/>
    <w:rsid w:val="005F12B1"/>
    <w:rsid w:val="006021E0"/>
    <w:rsid w:val="006110EF"/>
    <w:rsid w:val="00627318"/>
    <w:rsid w:val="00633080"/>
    <w:rsid w:val="00642BCF"/>
    <w:rsid w:val="00644046"/>
    <w:rsid w:val="00645E92"/>
    <w:rsid w:val="00660EFF"/>
    <w:rsid w:val="00662AE4"/>
    <w:rsid w:val="006A5BB7"/>
    <w:rsid w:val="006D23CB"/>
    <w:rsid w:val="006D452E"/>
    <w:rsid w:val="006E3CE2"/>
    <w:rsid w:val="006F5FF7"/>
    <w:rsid w:val="00761998"/>
    <w:rsid w:val="0076699A"/>
    <w:rsid w:val="00775044"/>
    <w:rsid w:val="007938C9"/>
    <w:rsid w:val="007A6F58"/>
    <w:rsid w:val="007D4EE8"/>
    <w:rsid w:val="0080578E"/>
    <w:rsid w:val="008137EF"/>
    <w:rsid w:val="008207DA"/>
    <w:rsid w:val="008435AF"/>
    <w:rsid w:val="00845C02"/>
    <w:rsid w:val="00847003"/>
    <w:rsid w:val="00860E49"/>
    <w:rsid w:val="00862CC3"/>
    <w:rsid w:val="008723AB"/>
    <w:rsid w:val="00881313"/>
    <w:rsid w:val="008B3031"/>
    <w:rsid w:val="008D4042"/>
    <w:rsid w:val="008E2D01"/>
    <w:rsid w:val="008F136F"/>
    <w:rsid w:val="009015C8"/>
    <w:rsid w:val="009212AE"/>
    <w:rsid w:val="0097065C"/>
    <w:rsid w:val="009745F5"/>
    <w:rsid w:val="00977590"/>
    <w:rsid w:val="009D576F"/>
    <w:rsid w:val="009E0206"/>
    <w:rsid w:val="009F740A"/>
    <w:rsid w:val="00A116C3"/>
    <w:rsid w:val="00A45495"/>
    <w:rsid w:val="00A520A5"/>
    <w:rsid w:val="00A54D09"/>
    <w:rsid w:val="00A7016E"/>
    <w:rsid w:val="00AA7B13"/>
    <w:rsid w:val="00AB5C1E"/>
    <w:rsid w:val="00AC1543"/>
    <w:rsid w:val="00AC2E34"/>
    <w:rsid w:val="00AD34E0"/>
    <w:rsid w:val="00AF2D77"/>
    <w:rsid w:val="00B05C6C"/>
    <w:rsid w:val="00B107E4"/>
    <w:rsid w:val="00B54C70"/>
    <w:rsid w:val="00B57887"/>
    <w:rsid w:val="00B6529B"/>
    <w:rsid w:val="00BB6454"/>
    <w:rsid w:val="00BD6A85"/>
    <w:rsid w:val="00C05017"/>
    <w:rsid w:val="00C07736"/>
    <w:rsid w:val="00C30B5E"/>
    <w:rsid w:val="00C37798"/>
    <w:rsid w:val="00C4712F"/>
    <w:rsid w:val="00C53C7C"/>
    <w:rsid w:val="00C76E9D"/>
    <w:rsid w:val="00C920BD"/>
    <w:rsid w:val="00C927E0"/>
    <w:rsid w:val="00C979FA"/>
    <w:rsid w:val="00CE165B"/>
    <w:rsid w:val="00CE3E9F"/>
    <w:rsid w:val="00D04FBB"/>
    <w:rsid w:val="00D07694"/>
    <w:rsid w:val="00D12A2F"/>
    <w:rsid w:val="00D23A7A"/>
    <w:rsid w:val="00D25083"/>
    <w:rsid w:val="00D25572"/>
    <w:rsid w:val="00D33CE9"/>
    <w:rsid w:val="00D66054"/>
    <w:rsid w:val="00D72029"/>
    <w:rsid w:val="00DA00C5"/>
    <w:rsid w:val="00E04550"/>
    <w:rsid w:val="00E05F3C"/>
    <w:rsid w:val="00E30BB3"/>
    <w:rsid w:val="00E37E31"/>
    <w:rsid w:val="00E42C8D"/>
    <w:rsid w:val="00E503EF"/>
    <w:rsid w:val="00E51AEA"/>
    <w:rsid w:val="00EB1E83"/>
    <w:rsid w:val="00EF1DCA"/>
    <w:rsid w:val="00EF62AE"/>
    <w:rsid w:val="00F10F76"/>
    <w:rsid w:val="00F43C10"/>
    <w:rsid w:val="00F945E3"/>
    <w:rsid w:val="00FA456E"/>
    <w:rsid w:val="00FB40A5"/>
    <w:rsid w:val="00FB7B96"/>
    <w:rsid w:val="00FD205D"/>
    <w:rsid w:val="00FD31C5"/>
    <w:rsid w:val="00FE0920"/>
    <w:rsid w:val="00FE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E19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lang w:eastAsia="en-US"/>
    </w:rPr>
  </w:style>
  <w:style w:type="paragraph" w:styleId="1">
    <w:name w:val="heading 1"/>
    <w:basedOn w:val="a"/>
    <w:next w:val="a"/>
    <w:link w:val="10"/>
    <w:uiPriority w:val="9"/>
    <w:qFormat/>
    <w:rsid w:val="00FB40A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character" w:customStyle="1" w:styleId="10">
    <w:name w:val="見出し 1 (文字)"/>
    <w:basedOn w:val="a0"/>
    <w:link w:val="1"/>
    <w:uiPriority w:val="9"/>
    <w:rsid w:val="00FB40A5"/>
    <w:rPr>
      <w:rFonts w:asciiTheme="majorHAnsi" w:eastAsiaTheme="majorEastAsia" w:hAnsiTheme="majorHAnsi" w:cstheme="majorBidi"/>
      <w:color w:val="000000"/>
      <w:kern w:val="2"/>
      <w:sz w:val="24"/>
      <w:szCs w:val="24"/>
      <w:u w:color="000000"/>
      <w:lang w:eastAsia="en-US"/>
    </w:rPr>
  </w:style>
  <w:style w:type="paragraph" w:styleId="a5">
    <w:name w:val="Balloon Text"/>
    <w:basedOn w:val="a"/>
    <w:link w:val="a6"/>
    <w:uiPriority w:val="99"/>
    <w:semiHidden/>
    <w:unhideWhenUsed/>
    <w:rsid w:val="00FB40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0A5"/>
    <w:rPr>
      <w:rFonts w:asciiTheme="majorHAnsi" w:eastAsiaTheme="majorEastAsia" w:hAnsiTheme="majorHAnsi" w:cstheme="majorBidi"/>
      <w:color w:val="000000"/>
      <w:kern w:val="2"/>
      <w:sz w:val="18"/>
      <w:szCs w:val="18"/>
      <w:u w:color="000000"/>
      <w:lang w:eastAsia="en-US"/>
    </w:rPr>
  </w:style>
  <w:style w:type="paragraph" w:styleId="a7">
    <w:name w:val="header"/>
    <w:basedOn w:val="a"/>
    <w:link w:val="a8"/>
    <w:uiPriority w:val="99"/>
    <w:unhideWhenUsed/>
    <w:rsid w:val="0011588A"/>
    <w:pPr>
      <w:tabs>
        <w:tab w:val="center" w:pos="4252"/>
        <w:tab w:val="right" w:pos="8504"/>
      </w:tabs>
      <w:snapToGrid w:val="0"/>
    </w:pPr>
  </w:style>
  <w:style w:type="character" w:customStyle="1" w:styleId="a8">
    <w:name w:val="ヘッダー (文字)"/>
    <w:basedOn w:val="a0"/>
    <w:link w:val="a7"/>
    <w:uiPriority w:val="99"/>
    <w:rsid w:val="0011588A"/>
    <w:rPr>
      <w:rFonts w:ascii="Century" w:eastAsia="Century" w:hAnsi="Century" w:cs="Century"/>
      <w:color w:val="000000"/>
      <w:kern w:val="2"/>
      <w:sz w:val="24"/>
      <w:szCs w:val="24"/>
      <w:u w:color="000000"/>
      <w:lang w:eastAsia="en-US"/>
    </w:rPr>
  </w:style>
  <w:style w:type="paragraph" w:styleId="a9">
    <w:name w:val="footer"/>
    <w:basedOn w:val="a"/>
    <w:link w:val="aa"/>
    <w:uiPriority w:val="99"/>
    <w:unhideWhenUsed/>
    <w:rsid w:val="0011588A"/>
    <w:pPr>
      <w:tabs>
        <w:tab w:val="center" w:pos="4252"/>
        <w:tab w:val="right" w:pos="8504"/>
      </w:tabs>
      <w:snapToGrid w:val="0"/>
    </w:pPr>
  </w:style>
  <w:style w:type="character" w:customStyle="1" w:styleId="aa">
    <w:name w:val="フッター (文字)"/>
    <w:basedOn w:val="a0"/>
    <w:link w:val="a9"/>
    <w:uiPriority w:val="99"/>
    <w:rsid w:val="0011588A"/>
    <w:rPr>
      <w:rFonts w:ascii="Century" w:eastAsia="Century" w:hAnsi="Century" w:cs="Century"/>
      <w:color w:val="000000"/>
      <w:kern w:val="2"/>
      <w:sz w:val="24"/>
      <w:szCs w:val="24"/>
      <w:u w:color="000000"/>
      <w:lang w:eastAsia="en-US"/>
    </w:rPr>
  </w:style>
  <w:style w:type="paragraph" w:styleId="ab">
    <w:name w:val="Revision"/>
    <w:hidden/>
    <w:uiPriority w:val="99"/>
    <w:semiHidden/>
    <w:rsid w:val="00B57887"/>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4"/>
      <w:szCs w:val="24"/>
      <w:u w:color="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entury" w:eastAsia="Century" w:hAnsi="Century" w:cs="Century"/>
      <w:color w:val="000000"/>
      <w:kern w:val="2"/>
      <w:sz w:val="24"/>
      <w:szCs w:val="24"/>
      <w:u w:color="000000"/>
      <w:lang w:eastAsia="en-US"/>
    </w:rPr>
  </w:style>
  <w:style w:type="paragraph" w:styleId="1">
    <w:name w:val="heading 1"/>
    <w:basedOn w:val="a"/>
    <w:next w:val="a"/>
    <w:link w:val="10"/>
    <w:uiPriority w:val="9"/>
    <w:qFormat/>
    <w:rsid w:val="00FB40A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Arial Unicode MS" w:cs="Arial Unicode MS"/>
      <w:color w:val="000000"/>
      <w:sz w:val="24"/>
      <w:szCs w:val="24"/>
    </w:rPr>
  </w:style>
  <w:style w:type="character" w:customStyle="1" w:styleId="10">
    <w:name w:val="見出し 1 (文字)"/>
    <w:basedOn w:val="a0"/>
    <w:link w:val="1"/>
    <w:uiPriority w:val="9"/>
    <w:rsid w:val="00FB40A5"/>
    <w:rPr>
      <w:rFonts w:asciiTheme="majorHAnsi" w:eastAsiaTheme="majorEastAsia" w:hAnsiTheme="majorHAnsi" w:cstheme="majorBidi"/>
      <w:color w:val="000000"/>
      <w:kern w:val="2"/>
      <w:sz w:val="24"/>
      <w:szCs w:val="24"/>
      <w:u w:color="000000"/>
      <w:lang w:eastAsia="en-US"/>
    </w:rPr>
  </w:style>
  <w:style w:type="paragraph" w:styleId="a5">
    <w:name w:val="Balloon Text"/>
    <w:basedOn w:val="a"/>
    <w:link w:val="a6"/>
    <w:uiPriority w:val="99"/>
    <w:semiHidden/>
    <w:unhideWhenUsed/>
    <w:rsid w:val="00FB40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0A5"/>
    <w:rPr>
      <w:rFonts w:asciiTheme="majorHAnsi" w:eastAsiaTheme="majorEastAsia" w:hAnsiTheme="majorHAnsi" w:cstheme="majorBidi"/>
      <w:color w:val="000000"/>
      <w:kern w:val="2"/>
      <w:sz w:val="18"/>
      <w:szCs w:val="18"/>
      <w:u w:color="000000"/>
      <w:lang w:eastAsia="en-US"/>
    </w:rPr>
  </w:style>
  <w:style w:type="paragraph" w:styleId="a7">
    <w:name w:val="header"/>
    <w:basedOn w:val="a"/>
    <w:link w:val="a8"/>
    <w:uiPriority w:val="99"/>
    <w:unhideWhenUsed/>
    <w:rsid w:val="0011588A"/>
    <w:pPr>
      <w:tabs>
        <w:tab w:val="center" w:pos="4252"/>
        <w:tab w:val="right" w:pos="8504"/>
      </w:tabs>
      <w:snapToGrid w:val="0"/>
    </w:pPr>
  </w:style>
  <w:style w:type="character" w:customStyle="1" w:styleId="a8">
    <w:name w:val="ヘッダー (文字)"/>
    <w:basedOn w:val="a0"/>
    <w:link w:val="a7"/>
    <w:uiPriority w:val="99"/>
    <w:rsid w:val="0011588A"/>
    <w:rPr>
      <w:rFonts w:ascii="Century" w:eastAsia="Century" w:hAnsi="Century" w:cs="Century"/>
      <w:color w:val="000000"/>
      <w:kern w:val="2"/>
      <w:sz w:val="24"/>
      <w:szCs w:val="24"/>
      <w:u w:color="000000"/>
      <w:lang w:eastAsia="en-US"/>
    </w:rPr>
  </w:style>
  <w:style w:type="paragraph" w:styleId="a9">
    <w:name w:val="footer"/>
    <w:basedOn w:val="a"/>
    <w:link w:val="aa"/>
    <w:uiPriority w:val="99"/>
    <w:unhideWhenUsed/>
    <w:rsid w:val="0011588A"/>
    <w:pPr>
      <w:tabs>
        <w:tab w:val="center" w:pos="4252"/>
        <w:tab w:val="right" w:pos="8504"/>
      </w:tabs>
      <w:snapToGrid w:val="0"/>
    </w:pPr>
  </w:style>
  <w:style w:type="character" w:customStyle="1" w:styleId="aa">
    <w:name w:val="フッター (文字)"/>
    <w:basedOn w:val="a0"/>
    <w:link w:val="a9"/>
    <w:uiPriority w:val="99"/>
    <w:rsid w:val="0011588A"/>
    <w:rPr>
      <w:rFonts w:ascii="Century" w:eastAsia="Century" w:hAnsi="Century" w:cs="Century"/>
      <w:color w:val="000000"/>
      <w:kern w:val="2"/>
      <w:sz w:val="24"/>
      <w:szCs w:val="24"/>
      <w:u w:color="000000"/>
      <w:lang w:eastAsia="en-US"/>
    </w:rPr>
  </w:style>
  <w:style w:type="paragraph" w:styleId="ab">
    <w:name w:val="Revision"/>
    <w:hidden/>
    <w:uiPriority w:val="99"/>
    <w:semiHidden/>
    <w:rsid w:val="00B57887"/>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4"/>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7D0B-E7D3-6B47-A0F6-341968F3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2090</Words>
  <Characters>11917</Characters>
  <Application>Microsoft Macintosh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国立大学法人電気通信大学</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細川 敬祐</cp:lastModifiedBy>
  <cp:revision>51</cp:revision>
  <cp:lastPrinted>2015-05-07T06:28:00Z</cp:lastPrinted>
  <dcterms:created xsi:type="dcterms:W3CDTF">2015-05-01T17:10:00Z</dcterms:created>
  <dcterms:modified xsi:type="dcterms:W3CDTF">2015-05-11T01:46:00Z</dcterms:modified>
</cp:coreProperties>
</file>